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77A5D790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B2596F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</w:t>
      </w:r>
      <w:r w:rsidR="00A415A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8B043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</w:t>
      </w:r>
      <w:r w:rsidR="00A415A7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4474</w:t>
      </w:r>
    </w:p>
    <w:bookmarkEnd w:id="0"/>
    <w:bookmarkEnd w:id="1"/>
    <w:p w14:paraId="3535F51E" w14:textId="24B826D9" w:rsidR="00B2596F" w:rsidRDefault="00A415A7" w:rsidP="00B2596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Spokane</w:t>
      </w:r>
      <w:r w:rsidR="00B2596F">
        <w:rPr>
          <w:noProof w:val="0"/>
          <w:sz w:val="24"/>
          <w:lang w:eastAsia="zh-CN"/>
        </w:rPr>
        <w:t xml:space="preserve">, </w:t>
      </w:r>
      <w:r w:rsidR="006E24E8"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 w:rsidR="006E24E8">
        <w:rPr>
          <w:rFonts w:hint="eastAsia"/>
          <w:noProof w:val="0"/>
          <w:sz w:val="24"/>
          <w:lang w:eastAsia="zh-CN"/>
        </w:rPr>
        <w:t>12</w:t>
      </w:r>
      <w:r w:rsidR="006E24E8">
        <w:rPr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 </w:t>
      </w:r>
      <w:r w:rsidR="006E24E8">
        <w:rPr>
          <w:rFonts w:hint="eastAsia"/>
          <w:noProof w:val="0"/>
          <w:sz w:val="24"/>
          <w:lang w:eastAsia="zh-CN"/>
        </w:rPr>
        <w:t>16th</w:t>
      </w:r>
      <w:r w:rsidR="00B2596F">
        <w:rPr>
          <w:noProof w:val="0"/>
          <w:sz w:val="24"/>
          <w:lang w:eastAsia="zh-CN"/>
        </w:rPr>
        <w:t xml:space="preserve"> </w:t>
      </w:r>
      <w:r w:rsidR="006E24E8">
        <w:rPr>
          <w:rFonts w:hint="eastAsia"/>
          <w:noProof w:val="0"/>
          <w:sz w:val="24"/>
          <w:lang w:eastAsia="zh-CN"/>
        </w:rPr>
        <w:t>Nov,</w:t>
      </w:r>
      <w:r w:rsidR="00B2596F">
        <w:rPr>
          <w:noProof w:val="0"/>
          <w:sz w:val="24"/>
          <w:lang w:eastAsia="zh-CN"/>
        </w:rPr>
        <w:t xml:space="preserve">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04BA04E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C0D9A3C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B54779">
        <w:rPr>
          <w:rFonts w:ascii="Arial" w:hAnsi="Arial" w:cs="Arial" w:hint="eastAsia"/>
          <w:b/>
          <w:bCs/>
          <w:sz w:val="24"/>
          <w:lang w:val="en-GB" w:eastAsia="zh-CN"/>
        </w:rPr>
        <w:t xml:space="preserve">and simulation results for NR PUSCH 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656DA10" w14:textId="6051A6E0" w:rsidR="00B2596F" w:rsidRDefault="00E671EB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</w:t>
      </w:r>
      <w:r w:rsidR="00B54779">
        <w:rPr>
          <w:rFonts w:hint="eastAsia"/>
          <w:lang w:eastAsia="zh-CN"/>
        </w:rPr>
        <w:t># 88</w:t>
      </w:r>
      <w:r w:rsidR="00A415A7">
        <w:rPr>
          <w:rFonts w:hint="eastAsia"/>
          <w:lang w:eastAsia="zh-CN"/>
        </w:rPr>
        <w:t>bis</w:t>
      </w:r>
      <w:r w:rsidR="00B54779">
        <w:rPr>
          <w:rFonts w:hint="eastAsia"/>
          <w:lang w:eastAsia="zh-CN"/>
        </w:rPr>
        <w:t xml:space="preserve"> meeting, the NR BS demodulation performance requirements are further discussed </w:t>
      </w:r>
      <w:r w:rsidR="00B2596F">
        <w:rPr>
          <w:rFonts w:hint="eastAsia"/>
          <w:lang w:eastAsia="zh-CN"/>
        </w:rPr>
        <w:t xml:space="preserve">on the general issue </w:t>
      </w:r>
      <w:r w:rsidR="00B2596F">
        <w:rPr>
          <w:lang w:eastAsia="zh-CN"/>
        </w:rPr>
        <w:t>and performance</w:t>
      </w:r>
      <w:r w:rsidR="00B2596F">
        <w:rPr>
          <w:rFonts w:hint="eastAsia"/>
          <w:lang w:eastAsia="zh-CN"/>
        </w:rPr>
        <w:t xml:space="preserve"> </w:t>
      </w:r>
      <w:r w:rsidR="00B2596F">
        <w:rPr>
          <w:lang w:eastAsia="zh-CN"/>
        </w:rPr>
        <w:t>requirements</w:t>
      </w:r>
      <w:r w:rsidR="00B2596F">
        <w:rPr>
          <w:rFonts w:hint="eastAsia"/>
          <w:lang w:eastAsia="zh-CN"/>
        </w:rPr>
        <w:t xml:space="preserve"> test. Some general issue about NR PUSCH performance </w:t>
      </w:r>
      <w:r w:rsidR="00B2596F">
        <w:rPr>
          <w:lang w:eastAsia="zh-CN"/>
        </w:rPr>
        <w:t>requirements</w:t>
      </w:r>
      <w:r w:rsidR="00B2596F">
        <w:rPr>
          <w:rFonts w:hint="eastAsia"/>
          <w:lang w:eastAsia="zh-CN"/>
        </w:rPr>
        <w:t xml:space="preserve"> are </w:t>
      </w:r>
      <w:r w:rsidR="00B2596F">
        <w:rPr>
          <w:lang w:eastAsia="zh-CN"/>
        </w:rPr>
        <w:t>captured</w:t>
      </w:r>
      <w:r w:rsidR="00B2596F">
        <w:rPr>
          <w:rFonts w:hint="eastAsia"/>
          <w:lang w:eastAsia="zh-CN"/>
        </w:rPr>
        <w:t xml:space="preserve"> </w:t>
      </w:r>
      <w:r w:rsidR="00B54779">
        <w:rPr>
          <w:rFonts w:hint="eastAsia"/>
          <w:lang w:eastAsia="zh-CN"/>
        </w:rPr>
        <w:t>and agreed in the WF [1].</w:t>
      </w:r>
    </w:p>
    <w:p w14:paraId="212CD580" w14:textId="52B1ED8E" w:rsidR="00B2596F" w:rsidRPr="00363F6D" w:rsidRDefault="00B2596F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 on the remained issue of PUSCH performance </w:t>
      </w:r>
      <w:r>
        <w:rPr>
          <w:lang w:eastAsia="zh-CN"/>
        </w:rPr>
        <w:t>requirement</w:t>
      </w:r>
      <w:r w:rsidR="00B54779">
        <w:rPr>
          <w:rFonts w:hint="eastAsia"/>
          <w:lang w:eastAsia="zh-CN"/>
        </w:rPr>
        <w:t>. Also, based on the agreed simulation assumption</w:t>
      </w:r>
      <w:r w:rsidR="00B54779">
        <w:rPr>
          <w:lang w:eastAsia="zh-CN"/>
        </w:rPr>
        <w:t xml:space="preserve">, </w:t>
      </w:r>
      <w:r w:rsidR="00A415A7">
        <w:rPr>
          <w:rFonts w:hint="eastAsia"/>
          <w:lang w:eastAsia="zh-CN"/>
        </w:rPr>
        <w:t>both ideal and impairment simulation results are provided to achieve attentive performance requirements.</w:t>
      </w:r>
    </w:p>
    <w:p w14:paraId="61935122" w14:textId="1CBBEA3D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6BA5EDD2" w14:textId="125947BC" w:rsidR="00452742" w:rsidRPr="00452742" w:rsidRDefault="00452742" w:rsidP="0087410F">
      <w:pPr>
        <w:pStyle w:val="Heading2"/>
        <w:jc w:val="both"/>
      </w:pPr>
      <w:r>
        <w:t>2.</w:t>
      </w:r>
      <w:r w:rsidR="00D33FE0">
        <w:rPr>
          <w:rFonts w:eastAsiaTheme="minorEastAsia" w:hint="eastAsia"/>
          <w:lang w:eastAsia="zh-CN"/>
        </w:rPr>
        <w:t>1</w:t>
      </w:r>
      <w:r>
        <w:tab/>
      </w:r>
      <w:r w:rsidRPr="00452742">
        <w:rPr>
          <w:rFonts w:hint="eastAsia"/>
        </w:rPr>
        <w:t>Time domain resource allocation</w:t>
      </w:r>
    </w:p>
    <w:p w14:paraId="77ECACD1" w14:textId="760EE847" w:rsidR="00FC4244" w:rsidRPr="00FC4244" w:rsidRDefault="00104068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NR </w:t>
      </w:r>
      <w:r w:rsidR="00A81C39">
        <w:rPr>
          <w:lang w:val="en-GB" w:eastAsia="zh-CN"/>
        </w:rPr>
        <w:t>defines</w:t>
      </w:r>
      <w:r>
        <w:rPr>
          <w:rFonts w:hint="eastAsia"/>
          <w:lang w:val="en-GB" w:eastAsia="zh-CN"/>
        </w:rPr>
        <w:t xml:space="preserve"> two </w:t>
      </w:r>
      <w:r w:rsidR="00A81C39">
        <w:rPr>
          <w:rFonts w:hint="eastAsia"/>
          <w:lang w:val="en-GB" w:eastAsia="zh-CN"/>
        </w:rPr>
        <w:t xml:space="preserve">kinds of time </w:t>
      </w:r>
      <w:r w:rsidR="00A81C39">
        <w:rPr>
          <w:lang w:val="en-GB" w:eastAsia="zh-CN"/>
        </w:rPr>
        <w:t>domain resource</w:t>
      </w:r>
      <w:r w:rsidR="00A81C39">
        <w:rPr>
          <w:rFonts w:hint="eastAsia"/>
          <w:lang w:val="en-GB" w:eastAsia="zh-CN"/>
        </w:rPr>
        <w:t xml:space="preserve"> allocation, </w:t>
      </w:r>
      <w:r w:rsidR="00A81C39">
        <w:rPr>
          <w:lang w:val="en-GB" w:eastAsia="zh-CN"/>
        </w:rPr>
        <w:t xml:space="preserve">type A and type B. </w:t>
      </w:r>
      <w:r w:rsidR="00A81C39">
        <w:rPr>
          <w:rFonts w:hint="eastAsia"/>
          <w:lang w:val="en-GB" w:eastAsia="zh-CN"/>
        </w:rPr>
        <w:t xml:space="preserve">The start symbol and symbol length </w:t>
      </w:r>
      <w:proofErr w:type="gramStart"/>
      <w:r w:rsidR="00A81C39">
        <w:rPr>
          <w:rFonts w:hint="eastAsia"/>
          <w:lang w:val="en-GB" w:eastAsia="zh-CN"/>
        </w:rPr>
        <w:t>can</w:t>
      </w:r>
      <w:proofErr w:type="gramEnd"/>
      <w:r w:rsidR="00A81C39">
        <w:rPr>
          <w:rFonts w:hint="eastAsia"/>
          <w:lang w:val="en-GB" w:eastAsia="zh-CN"/>
        </w:rPr>
        <w:t xml:space="preserve"> be configured </w:t>
      </w:r>
      <w:r w:rsidR="00105C7A">
        <w:rPr>
          <w:rFonts w:hint="eastAsia"/>
          <w:lang w:val="en-GB" w:eastAsia="zh-CN"/>
        </w:rPr>
        <w:t xml:space="preserve">in time domain as follows table </w:t>
      </w:r>
      <w:r w:rsidR="00B41464">
        <w:rPr>
          <w:rFonts w:hint="eastAsia"/>
          <w:lang w:val="en-GB" w:eastAsia="zh-CN"/>
        </w:rPr>
        <w:t>1</w:t>
      </w:r>
      <w:r w:rsidR="00105C7A">
        <w:rPr>
          <w:rFonts w:hint="eastAsia"/>
          <w:lang w:val="en-GB" w:eastAsia="zh-CN"/>
        </w:rPr>
        <w:t>:</w:t>
      </w:r>
    </w:p>
    <w:p w14:paraId="428B842B" w14:textId="3E95D737" w:rsidR="00FC4244" w:rsidRPr="00FC4244" w:rsidRDefault="00FC4244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9F277C" w14:paraId="3B3ABC59" w14:textId="77777777" w:rsidTr="00DF715B">
        <w:trPr>
          <w:trHeight w:val="379"/>
          <w:jc w:val="center"/>
        </w:trPr>
        <w:tc>
          <w:tcPr>
            <w:tcW w:w="2219" w:type="dxa"/>
            <w:vAlign w:val="center"/>
          </w:tcPr>
          <w:p w14:paraId="6B6FE78D" w14:textId="77777777" w:rsidR="009F277C" w:rsidRDefault="009F277C" w:rsidP="00DF715B">
            <w:pPr>
              <w:spacing w:line="276" w:lineRule="auto"/>
              <w:jc w:val="center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  <w:vAlign w:val="center"/>
          </w:tcPr>
          <w:p w14:paraId="3F12F5CC" w14:textId="2B6B8497" w:rsidR="009F277C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S</w:t>
            </w:r>
            <w:r>
              <w:rPr>
                <w:rFonts w:hint="eastAsia"/>
                <w:b/>
                <w:lang w:val="x-none" w:eastAsia="zh-CN"/>
              </w:rPr>
              <w:t>tart symbol</w:t>
            </w:r>
          </w:p>
        </w:tc>
        <w:tc>
          <w:tcPr>
            <w:tcW w:w="3475" w:type="dxa"/>
            <w:shd w:val="clear" w:color="auto" w:fill="9FD3A4" w:themeFill="background1" w:themeFillShade="D9"/>
            <w:vAlign w:val="center"/>
          </w:tcPr>
          <w:p w14:paraId="556C6A66" w14:textId="6F7A2E95" w:rsidR="009F277C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length</w:t>
            </w:r>
          </w:p>
        </w:tc>
      </w:tr>
      <w:tr w:rsidR="009F277C" w14:paraId="3554633A" w14:textId="77777777" w:rsidTr="00DF715B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  <w:vAlign w:val="center"/>
          </w:tcPr>
          <w:p w14:paraId="57586E62" w14:textId="6BBFB073" w:rsidR="009F277C" w:rsidRPr="00052231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T</w:t>
            </w:r>
            <w:r>
              <w:rPr>
                <w:rFonts w:hint="eastAsia"/>
                <w:b/>
                <w:lang w:val="x-none" w:eastAsia="zh-CN"/>
              </w:rPr>
              <w:t>ype A</w:t>
            </w:r>
          </w:p>
        </w:tc>
        <w:tc>
          <w:tcPr>
            <w:tcW w:w="2090" w:type="dxa"/>
            <w:vAlign w:val="center"/>
          </w:tcPr>
          <w:p w14:paraId="768F8D73" w14:textId="42A16CBF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0</w:t>
            </w:r>
          </w:p>
        </w:tc>
        <w:tc>
          <w:tcPr>
            <w:tcW w:w="3475" w:type="dxa"/>
            <w:vAlign w:val="center"/>
          </w:tcPr>
          <w:p w14:paraId="7C326B89" w14:textId="01E1B12A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{4,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,14}</w:t>
            </w:r>
          </w:p>
        </w:tc>
      </w:tr>
      <w:tr w:rsidR="009F277C" w14:paraId="0B2CDA3E" w14:textId="77777777" w:rsidTr="00DF715B">
        <w:trPr>
          <w:trHeight w:val="420"/>
          <w:jc w:val="center"/>
        </w:trPr>
        <w:tc>
          <w:tcPr>
            <w:tcW w:w="2219" w:type="dxa"/>
            <w:shd w:val="clear" w:color="auto" w:fill="9FD3A4" w:themeFill="background1" w:themeFillShade="D9"/>
            <w:vAlign w:val="center"/>
          </w:tcPr>
          <w:p w14:paraId="016F76AD" w14:textId="0BD253F3" w:rsidR="009F277C" w:rsidRPr="00052231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Type B</w:t>
            </w:r>
          </w:p>
        </w:tc>
        <w:tc>
          <w:tcPr>
            <w:tcW w:w="2090" w:type="dxa"/>
            <w:vAlign w:val="center"/>
          </w:tcPr>
          <w:p w14:paraId="2C286CB7" w14:textId="3C5CBB33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{0,13}</w:t>
            </w:r>
          </w:p>
        </w:tc>
        <w:tc>
          <w:tcPr>
            <w:tcW w:w="3475" w:type="dxa"/>
            <w:vAlign w:val="center"/>
          </w:tcPr>
          <w:p w14:paraId="25DF8638" w14:textId="3BC6AD9B" w:rsidR="009F277C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{1,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.14}</w:t>
            </w:r>
          </w:p>
        </w:tc>
      </w:tr>
    </w:tbl>
    <w:p w14:paraId="4CA14C49" w14:textId="77777777" w:rsidR="00966659" w:rsidRDefault="00966659" w:rsidP="0087410F">
      <w:pPr>
        <w:jc w:val="both"/>
        <w:rPr>
          <w:lang w:val="en-GB" w:eastAsia="zh-CN"/>
        </w:rPr>
      </w:pPr>
    </w:p>
    <w:p w14:paraId="62F87BA3" w14:textId="40C886A4" w:rsidR="00966659" w:rsidRPr="00966659" w:rsidRDefault="00966659" w:rsidP="0096665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="00DF715B">
        <w:rPr>
          <w:rFonts w:hint="eastAsia"/>
          <w:lang w:eastAsia="zh-CN"/>
        </w:rPr>
        <w:t xml:space="preserve">DMRS </w:t>
      </w:r>
      <w:r w:rsidR="00DF715B">
        <w:rPr>
          <w:lang w:eastAsia="zh-CN"/>
        </w:rPr>
        <w:t>position</w:t>
      </w:r>
      <w:r w:rsidR="00DF715B">
        <w:rPr>
          <w:rFonts w:hint="eastAsia"/>
          <w:lang w:eastAsia="zh-CN"/>
        </w:rPr>
        <w:t xml:space="preserve"> with PUSCH </w:t>
      </w:r>
      <w:r w:rsidR="00DF715B">
        <w:rPr>
          <w:lang w:eastAsia="zh-CN"/>
        </w:rPr>
        <w:t>type</w:t>
      </w:r>
      <w:r w:rsidR="00DF715B">
        <w:rPr>
          <w:rFonts w:hint="eastAsia"/>
          <w:lang w:eastAsia="zh-CN"/>
        </w:rPr>
        <w:t xml:space="preserve"> A and type B for different symbol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1"/>
        <w:gridCol w:w="851"/>
        <w:gridCol w:w="945"/>
        <w:gridCol w:w="1134"/>
        <w:gridCol w:w="645"/>
        <w:gridCol w:w="850"/>
        <w:gridCol w:w="993"/>
        <w:gridCol w:w="1134"/>
      </w:tblGrid>
      <w:tr w:rsidR="00966659" w:rsidRPr="007903CC" w14:paraId="64C00429" w14:textId="77777777" w:rsidTr="00DF715B">
        <w:trPr>
          <w:jc w:val="center"/>
        </w:trPr>
        <w:tc>
          <w:tcPr>
            <w:tcW w:w="956" w:type="dxa"/>
            <w:vMerge w:val="restart"/>
            <w:shd w:val="clear" w:color="auto" w:fill="auto"/>
            <w:vAlign w:val="center"/>
          </w:tcPr>
          <w:p w14:paraId="649DF5A2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7903CC">
              <w:rPr>
                <w:rFonts w:eastAsia="Batang"/>
              </w:rPr>
              <w:lastRenderedPageBreak/>
              <w:t>Duration in symbols</w:t>
            </w:r>
          </w:p>
        </w:tc>
        <w:tc>
          <w:tcPr>
            <w:tcW w:w="7403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1AE52B6F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DM-RS positions </w:t>
            </w:r>
            <w:r w:rsidRPr="007903CC">
              <w:rPr>
                <w:rFonts w:eastAsia="Batang"/>
                <w:position w:val="-6"/>
              </w:rPr>
              <w:object w:dxaOrig="160" w:dyaOrig="300" w14:anchorId="6CABB7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15pt;height:14.95pt" o:ole="">
                  <v:imagedata r:id="rId9" o:title=""/>
                </v:shape>
                <o:OLEObject Type="Embed" ProgID="Equation.3" ShapeID="_x0000_i1025" DrawAspect="Content" ObjectID="_1602701694" r:id="rId10"/>
              </w:object>
            </w:r>
          </w:p>
        </w:tc>
      </w:tr>
      <w:tr w:rsidR="00966659" w:rsidRPr="007903CC" w14:paraId="23761BB5" w14:textId="77777777" w:rsidTr="00DF715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56C73A2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E66B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7903CC">
              <w:rPr>
                <w:rFonts w:eastAsia="Batang"/>
              </w:rPr>
              <w:t>PUSCH mapping type A</w:t>
            </w:r>
          </w:p>
        </w:tc>
        <w:tc>
          <w:tcPr>
            <w:tcW w:w="3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0652C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PUSCH mapping type </w:t>
            </w:r>
            <w:r>
              <w:rPr>
                <w:rFonts w:eastAsia="Batang"/>
              </w:rPr>
              <w:t>B</w:t>
            </w:r>
          </w:p>
        </w:tc>
      </w:tr>
      <w:tr w:rsidR="00966659" w:rsidRPr="007903CC" w14:paraId="31F9B5E8" w14:textId="77777777" w:rsidTr="00DF715B">
        <w:trPr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14:paraId="0511B69D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975FEF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085599">
              <w:rPr>
                <w:rFonts w:eastAsia="Batang"/>
                <w:i/>
              </w:rPr>
              <w:t>dmrs-AdditionalPosition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47FE76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085599">
              <w:rPr>
                <w:rFonts w:eastAsia="Batang"/>
                <w:i/>
              </w:rPr>
              <w:t>dmrs-AdditionalPosition</w:t>
            </w:r>
          </w:p>
        </w:tc>
      </w:tr>
      <w:tr w:rsidR="00966659" w:rsidRPr="007903CC" w14:paraId="6C1A9941" w14:textId="77777777" w:rsidTr="00DF715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3C4523B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902E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A06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6C55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BC89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D4CD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67B5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5D2D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96528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</w:tr>
      <w:tr w:rsidR="00966659" w:rsidRPr="007903CC" w14:paraId="53DB64F9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537637C4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63C48" w14:textId="77777777" w:rsidR="00966659" w:rsidRPr="007903CC" w:rsidRDefault="00966659" w:rsidP="00DF715B">
            <w:pPr>
              <w:pStyle w:val="TAC"/>
            </w:pPr>
            <w:r w:rsidRPr="007903CC"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38D72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6087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04E1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1C344" w14:textId="31394CE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2A694A7" wp14:editId="0944D8AE">
                  <wp:extent cx="123825" cy="190500"/>
                  <wp:effectExtent l="0" t="0" r="9525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CF6E5" w14:textId="1BC2F3A3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A175C1" wp14:editId="158EA0FE">
                  <wp:extent cx="123825" cy="190500"/>
                  <wp:effectExtent l="0" t="0" r="9525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9E4F" w14:textId="06827E99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2F319A" wp14:editId="01070CCB">
                  <wp:extent cx="123825" cy="190500"/>
                  <wp:effectExtent l="0" t="0" r="9525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E24EC" w14:textId="5D1526D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98E952B" wp14:editId="4F572437">
                  <wp:extent cx="123825" cy="190500"/>
                  <wp:effectExtent l="0" t="0" r="9525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659" w:rsidRPr="007903CC" w14:paraId="35DF1A1A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2BD8C3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B9A33A" w14:textId="5961E7A2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FD839D" wp14:editId="0444AB07">
                  <wp:extent cx="123825" cy="190500"/>
                  <wp:effectExtent l="0" t="0" r="9525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B7C235" w14:textId="3EDABF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AEF495" wp14:editId="38A8CD5A">
                  <wp:extent cx="123825" cy="190500"/>
                  <wp:effectExtent l="0" t="0" r="9525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A258CD" w14:textId="2925E68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FE9A3BC" wp14:editId="07998F94">
                  <wp:extent cx="123825" cy="190500"/>
                  <wp:effectExtent l="0" t="0" r="9525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57961" w14:textId="23C1926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13B588F" wp14:editId="648A2BDC">
                  <wp:extent cx="123825" cy="190500"/>
                  <wp:effectExtent l="0" t="0" r="9525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D7E4DF6" w14:textId="1005696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C14A21" wp14:editId="46A70206">
                  <wp:extent cx="123825" cy="190500"/>
                  <wp:effectExtent l="0" t="0" r="9525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1BA66" w14:textId="3EF7D885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E45A835" wp14:editId="1C3F2EEC">
                  <wp:extent cx="123825" cy="190500"/>
                  <wp:effectExtent l="0" t="0" r="9525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8A16B" w14:textId="326154B0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52D964" wp14:editId="65E58D0F">
                  <wp:extent cx="123825" cy="190500"/>
                  <wp:effectExtent l="0" t="0" r="9525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B5287C" w14:textId="5589F38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6A8687" wp14:editId="4644B96A">
                  <wp:extent cx="123825" cy="190500"/>
                  <wp:effectExtent l="0" t="0" r="952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659" w:rsidRPr="007903CC" w14:paraId="7F9FA631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4AF9376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D04496" w14:textId="7F59B6F5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B7C189" wp14:editId="07FFE751">
                  <wp:extent cx="123825" cy="190500"/>
                  <wp:effectExtent l="0" t="0" r="9525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E40F3A" w14:textId="250C221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3886C1B" wp14:editId="2AD0BDBF">
                  <wp:extent cx="123825" cy="19050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28EAA8" w14:textId="49F4BCD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A7F849" wp14:editId="14BDA1CC">
                  <wp:extent cx="123825" cy="19050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EE68D" w14:textId="72F232B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DECF65E" wp14:editId="4D272CE5">
                  <wp:extent cx="123825" cy="190500"/>
                  <wp:effectExtent l="0" t="0" r="9525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F9F9FE9" w14:textId="33EC8D7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6B43290" wp14:editId="38691F8F">
                  <wp:extent cx="123825" cy="19050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6B50B" w14:textId="2B9584A8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04A3EA" wp14:editId="1C9F6FEC">
                  <wp:extent cx="123825" cy="190500"/>
                  <wp:effectExtent l="0" t="0" r="9525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1C232A" w14:textId="769B23C8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F112D88" wp14:editId="7277BD03">
                  <wp:extent cx="123825" cy="190500"/>
                  <wp:effectExtent l="0" t="0" r="952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DD6A1" w14:textId="55B317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0CBF54" wp14:editId="1A15E9B2">
                  <wp:extent cx="123825" cy="190500"/>
                  <wp:effectExtent l="0" t="0" r="9525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43BFCE0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AB79F7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6E3149" w14:textId="6CEACB2B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14DC32" wp14:editId="681E4931">
                  <wp:extent cx="123825" cy="190500"/>
                  <wp:effectExtent l="0" t="0" r="9525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65A42C" w14:textId="44FFCBA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8504C78" wp14:editId="6A57CA7B">
                  <wp:extent cx="123825" cy="190500"/>
                  <wp:effectExtent l="0" t="0" r="952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57FFFA" w14:textId="3EEA893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927D6C" wp14:editId="6299BCBD">
                  <wp:extent cx="123825" cy="190500"/>
                  <wp:effectExtent l="0" t="0" r="9525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40B69" w14:textId="6807DE9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E26C4E" wp14:editId="0F4F15E6">
                  <wp:extent cx="123825" cy="190500"/>
                  <wp:effectExtent l="0" t="0" r="9525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236A312" w14:textId="1812089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61BE89" wp14:editId="01579594">
                  <wp:extent cx="123825" cy="190500"/>
                  <wp:effectExtent l="0" t="0" r="9525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1AC0FB" w14:textId="08B7260C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D74B35" wp14:editId="20160B2B">
                  <wp:extent cx="123825" cy="190500"/>
                  <wp:effectExtent l="0" t="0" r="9525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6A360D" w14:textId="5B0697BC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6D2E5D" wp14:editId="3B5F888F">
                  <wp:extent cx="123825" cy="190500"/>
                  <wp:effectExtent l="0" t="0" r="9525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85489" w14:textId="1FC3CD8B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9864CC" wp14:editId="675E17CC">
                  <wp:extent cx="123825" cy="190500"/>
                  <wp:effectExtent l="0" t="0" r="9525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69BD06E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304EEC15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C3B4CC" w14:textId="5AD5AB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C5FDD18" wp14:editId="4A132094">
                  <wp:extent cx="123825" cy="190500"/>
                  <wp:effectExtent l="0" t="0" r="9525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FBE7C7" w14:textId="1409E7C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4B1CCA4" wp14:editId="45882BEC">
                  <wp:extent cx="123825" cy="190500"/>
                  <wp:effectExtent l="0" t="0" r="952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F785D3" w14:textId="50690F8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049123" wp14:editId="387089F3">
                  <wp:extent cx="123825" cy="190500"/>
                  <wp:effectExtent l="0" t="0" r="9525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5C2E7" w14:textId="59EFD8B9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E40B23A" wp14:editId="6E47F787">
                  <wp:extent cx="123825" cy="190500"/>
                  <wp:effectExtent l="0" t="0" r="9525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BA2C3D3" w14:textId="3EA3DB20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020B9F" wp14:editId="3E903DE9">
                  <wp:extent cx="123825" cy="190500"/>
                  <wp:effectExtent l="0" t="0" r="9525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3F606E" w14:textId="55AC7BD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84C793" wp14:editId="49D6EF70">
                  <wp:extent cx="123825" cy="190500"/>
                  <wp:effectExtent l="0" t="0" r="9525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30938" w14:textId="691BCF5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E9330F" wp14:editId="67775C46">
                  <wp:extent cx="123825" cy="190500"/>
                  <wp:effectExtent l="0" t="0" r="952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57817" w14:textId="16695A0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D58AC6D" wp14:editId="24958057">
                  <wp:extent cx="123825" cy="190500"/>
                  <wp:effectExtent l="0" t="0" r="952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245B1358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13BE07F6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442581" w14:textId="2BB9463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DDBB39A" wp14:editId="78212C9C">
                  <wp:extent cx="123825" cy="190500"/>
                  <wp:effectExtent l="0" t="0" r="9525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5FCE75" w14:textId="20EFC01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860B43" wp14:editId="0AF2D55B">
                  <wp:extent cx="123825" cy="190500"/>
                  <wp:effectExtent l="0" t="0" r="952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F803D70" w14:textId="05FF0CE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6AEDF8" wp14:editId="244F01A6">
                  <wp:extent cx="123825" cy="190500"/>
                  <wp:effectExtent l="0" t="0" r="952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1D0D9" w14:textId="798C731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381AD5" wp14:editId="6986F5B1">
                  <wp:extent cx="123825" cy="190500"/>
                  <wp:effectExtent l="0" t="0" r="952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775E288" w14:textId="315913DB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96A521E" wp14:editId="4329B031">
                  <wp:extent cx="123825" cy="190500"/>
                  <wp:effectExtent l="0" t="0" r="952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80631C" w14:textId="512A871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DD2296" wp14:editId="39641FF3">
                  <wp:extent cx="123825" cy="190500"/>
                  <wp:effectExtent l="0" t="0" r="9525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66EBA2" w14:textId="69DA001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484BE97" wp14:editId="7AECCF4F">
                  <wp:extent cx="123825" cy="190500"/>
                  <wp:effectExtent l="0" t="0" r="952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A841D" w14:textId="19D4A49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90887C" wp14:editId="095EEDC7">
                  <wp:extent cx="123825" cy="190500"/>
                  <wp:effectExtent l="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966659" w:rsidRPr="007903CC" w14:paraId="4F80D8A7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5501E365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7D7E05" w14:textId="021D87D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D0F0E3" wp14:editId="612C78A7">
                  <wp:extent cx="123825" cy="190500"/>
                  <wp:effectExtent l="0" t="0" r="9525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5867FA" w14:textId="0C47C28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CB60742" wp14:editId="3B8C3130">
                  <wp:extent cx="123825" cy="190500"/>
                  <wp:effectExtent l="0" t="0" r="9525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999359" w14:textId="081DB8C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416429" wp14:editId="7657246F">
                  <wp:extent cx="123825" cy="190500"/>
                  <wp:effectExtent l="0" t="0" r="952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699A6" w14:textId="21EC0D4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AC7C64" wp14:editId="2413AD4C">
                  <wp:extent cx="123825" cy="190500"/>
                  <wp:effectExtent l="0" t="0" r="952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312064" w14:textId="2CFA6CC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D2D0024" wp14:editId="77810DC6">
                  <wp:extent cx="123825" cy="190500"/>
                  <wp:effectExtent l="0" t="0" r="9525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B460D1" w14:textId="34EFB56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6B2991" wp14:editId="5B505C3F">
                  <wp:extent cx="123825" cy="190500"/>
                  <wp:effectExtent l="0" t="0" r="952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2E626" w14:textId="070078C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42653E6" wp14:editId="0EC3C245">
                  <wp:extent cx="123825" cy="190500"/>
                  <wp:effectExtent l="0" t="0" r="9525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430CC" w14:textId="30A72E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D6D8F8D" wp14:editId="05A1F100">
                  <wp:extent cx="123825" cy="190500"/>
                  <wp:effectExtent l="0" t="0" r="952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966659" w:rsidRPr="007903CC" w14:paraId="59B9DE3C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1D0450A4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96727A" w14:textId="257C3AB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28DB67" wp14:editId="23844C9F">
                  <wp:extent cx="123825" cy="190500"/>
                  <wp:effectExtent l="0" t="0" r="952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B2966D" w14:textId="02E18A2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D75EDB0" wp14:editId="16D84BD3">
                  <wp:extent cx="123825" cy="190500"/>
                  <wp:effectExtent l="0" t="0" r="952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41A0D8" w14:textId="70942C2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2C48A9" wp14:editId="3C42FA96">
                  <wp:extent cx="123825" cy="190500"/>
                  <wp:effectExtent l="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C48916" w14:textId="3BBFEDA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DEC5F6C" wp14:editId="5A7E5641">
                  <wp:extent cx="123825" cy="190500"/>
                  <wp:effectExtent l="0" t="0" r="952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3CBEC2E" w14:textId="621AAAB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0159EF5" wp14:editId="2D990327">
                  <wp:extent cx="123825" cy="19050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307CBA" w14:textId="06AC52F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87FE60E" wp14:editId="3474FA1F">
                  <wp:extent cx="123825" cy="190500"/>
                  <wp:effectExtent l="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2DA125" w14:textId="202C57F9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A9AB1C" wp14:editId="571A1F37">
                  <wp:extent cx="123825" cy="190500"/>
                  <wp:effectExtent l="0" t="0" r="952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BDD69" w14:textId="562D211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162CF5" wp14:editId="7BCBD812">
                  <wp:extent cx="123825" cy="190500"/>
                  <wp:effectExtent l="0" t="0" r="952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1A2A5A0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4A8F7C83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A889D3" w14:textId="0C95084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C7A066" wp14:editId="26B51937">
                  <wp:extent cx="123825" cy="190500"/>
                  <wp:effectExtent l="0" t="0" r="952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C547F" w14:textId="500D10B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614A63" wp14:editId="108EC44A">
                  <wp:extent cx="123825" cy="190500"/>
                  <wp:effectExtent l="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0254BE" w14:textId="3100C0E6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A6F8FEF" wp14:editId="38DA7D2C">
                  <wp:extent cx="123825" cy="190500"/>
                  <wp:effectExtent l="0" t="0" r="952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9D73D" w14:textId="559915A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F180BE" wp14:editId="3F0FA0D0">
                  <wp:extent cx="123825" cy="190500"/>
                  <wp:effectExtent l="0" t="0" r="952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E430D4F" w14:textId="351FB96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E4C65A" wp14:editId="60D70D22">
                  <wp:extent cx="123825" cy="19050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627AD8" w14:textId="51D28036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69A2F8E" wp14:editId="67E185AF">
                  <wp:extent cx="123825" cy="190500"/>
                  <wp:effectExtent l="0" t="0" r="952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0FA6EE" w14:textId="287ADC6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41F31A6" wp14:editId="18C068A2">
                  <wp:extent cx="123825" cy="19050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83D90B" w14:textId="643D38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BC0B00D" wp14:editId="5E119991">
                  <wp:extent cx="123825" cy="190500"/>
                  <wp:effectExtent l="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306E3609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65CBBE7D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57B15A" w14:textId="0E4912B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2EE193" wp14:editId="480BF880">
                  <wp:extent cx="123825" cy="190500"/>
                  <wp:effectExtent l="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3BB1C5" w14:textId="46C9E23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390B22C" wp14:editId="0FA84E20">
                  <wp:extent cx="123825" cy="1905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1FB7DE" w14:textId="0911E700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101FCB" wp14:editId="0665C3B7">
                  <wp:extent cx="123825" cy="19050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DAFAB" w14:textId="702E39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2A09879" wp14:editId="75CA6268">
                  <wp:extent cx="123825" cy="190500"/>
                  <wp:effectExtent l="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6A8FBCD" w14:textId="33945AA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0618D3" wp14:editId="15F6AE96">
                  <wp:extent cx="123825" cy="190500"/>
                  <wp:effectExtent l="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D0C8A7" w14:textId="40AFC16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F31957" wp14:editId="6AE3D002">
                  <wp:extent cx="123825" cy="190500"/>
                  <wp:effectExtent l="0" t="0" r="952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AE9F10" w14:textId="5DF5E27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1FEB68" wp14:editId="49625F7C">
                  <wp:extent cx="123825" cy="19050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8EDF9" w14:textId="63D12CA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96D596" wp14:editId="56AA7180">
                  <wp:extent cx="123825" cy="19050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125D7EED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0F1BC32D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1B48E6" w14:textId="72B7CBF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8CCF67" wp14:editId="7A1AD705">
                  <wp:extent cx="123825" cy="19050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C87832" w14:textId="2413405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FDA28C" wp14:editId="5F323474">
                  <wp:extent cx="123825" cy="1905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B7EB6F" w14:textId="140B0D1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519F90" wp14:editId="2A90E76D">
                  <wp:extent cx="123825" cy="190500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FCFED" w14:textId="1D9DA13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6334D3" wp14:editId="6B6BB222">
                  <wp:extent cx="123825" cy="19050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687F54" w14:textId="2DBCC93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6EE5081" wp14:editId="5D76B2F8">
                  <wp:extent cx="123825" cy="1905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E99740" w14:textId="36B414C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933423" wp14:editId="58A7C16B">
                  <wp:extent cx="123825" cy="1905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5C5502" w14:textId="4159321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44034C" wp14:editId="5EECE6A5">
                  <wp:extent cx="123825" cy="1905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5F0A3" w14:textId="4B6AC3B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53F599F" wp14:editId="5508BDEB">
                  <wp:extent cx="123825" cy="1905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635AEB4C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7DAF82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6FCB63" w14:textId="70000731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5DE887" wp14:editId="351133E1">
                  <wp:extent cx="123825" cy="1905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A642A" w14:textId="2E9D9DD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AE4C9F" wp14:editId="72652DDE">
                  <wp:extent cx="123825" cy="1905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4178E0" w14:textId="3E395642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BE57D7" wp14:editId="083A436D">
                  <wp:extent cx="123825" cy="1905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C6E625" w14:textId="7C8EC909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3C920B" wp14:editId="71664C6C">
                  <wp:extent cx="123825" cy="1905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577D8D4" w14:textId="02524393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7BBA004" wp14:editId="4B89D8E2">
                  <wp:extent cx="1238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C6307B" w14:textId="5F8429E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F68222" wp14:editId="697F9BAD">
                  <wp:extent cx="123825" cy="190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3EB500" w14:textId="5595BB0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EB338A" wp14:editId="040F2F49">
                  <wp:extent cx="123825" cy="1905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2A46E" w14:textId="3A8C2DEB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24D8CD" wp14:editId="2E4F7D71">
                  <wp:extent cx="12382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</w:tbl>
    <w:p w14:paraId="4D50EF13" w14:textId="77777777" w:rsidR="00966659" w:rsidRDefault="00966659" w:rsidP="0087410F">
      <w:pPr>
        <w:jc w:val="both"/>
        <w:rPr>
          <w:lang w:val="en-GB" w:eastAsia="zh-CN"/>
        </w:rPr>
      </w:pPr>
    </w:p>
    <w:p w14:paraId="67FCE7EC" w14:textId="7014ED56" w:rsidR="00A415A7" w:rsidRDefault="00A415A7" w:rsidP="00A415A7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As discussed in last meeting, there are four options about </w:t>
      </w:r>
      <w:r w:rsidR="00154D93">
        <w:rPr>
          <w:lang w:val="en-GB" w:eastAsia="zh-CN"/>
        </w:rPr>
        <w:t>whether to</w:t>
      </w:r>
      <w:r>
        <w:rPr>
          <w:rFonts w:hint="eastAsia"/>
          <w:lang w:val="en-GB" w:eastAsia="zh-CN"/>
        </w:rPr>
        <w:t xml:space="preserve"> test not-slot and/or slot based </w:t>
      </w:r>
      <w:r>
        <w:rPr>
          <w:lang w:val="en-GB" w:eastAsia="zh-CN"/>
        </w:rPr>
        <w:t>transmission</w:t>
      </w:r>
      <w:r>
        <w:rPr>
          <w:rFonts w:hint="eastAsia"/>
          <w:lang w:val="en-GB" w:eastAsia="zh-CN"/>
        </w:rPr>
        <w:t xml:space="preserve"> with resource mapping type B.</w:t>
      </w:r>
    </w:p>
    <w:p w14:paraId="6C5A377A" w14:textId="4D8AA0DC" w:rsidR="00A415A7" w:rsidRDefault="00A415A7" w:rsidP="00A415A7">
      <w:pPr>
        <w:pStyle w:val="ListParagraph"/>
        <w:numPr>
          <w:ilvl w:val="0"/>
          <w:numId w:val="27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Option 1: Type B for non-slot based</w:t>
      </w:r>
    </w:p>
    <w:p w14:paraId="5C0F2EFE" w14:textId="6544CF8C" w:rsidR="00A415A7" w:rsidRPr="00A415A7" w:rsidRDefault="00A415A7" w:rsidP="00A415A7">
      <w:pPr>
        <w:pStyle w:val="ListParagraph"/>
        <w:numPr>
          <w:ilvl w:val="0"/>
          <w:numId w:val="27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Option 2: Type B for slot based</w:t>
      </w:r>
    </w:p>
    <w:p w14:paraId="5A4A08EA" w14:textId="78FC18EA" w:rsidR="00A415A7" w:rsidRPr="00A415A7" w:rsidRDefault="00A415A7" w:rsidP="00A415A7">
      <w:pPr>
        <w:pStyle w:val="ListParagraph"/>
        <w:numPr>
          <w:ilvl w:val="0"/>
          <w:numId w:val="27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Option 3: Type B for both slot and non-slot based</w:t>
      </w:r>
    </w:p>
    <w:p w14:paraId="120A6FE8" w14:textId="39A05AC2" w:rsidR="00A415A7" w:rsidRPr="00154D93" w:rsidRDefault="00A415A7" w:rsidP="0087410F">
      <w:pPr>
        <w:pStyle w:val="ListParagraph"/>
        <w:numPr>
          <w:ilvl w:val="0"/>
          <w:numId w:val="27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Option 4: Type B not tested.</w:t>
      </w:r>
    </w:p>
    <w:p w14:paraId="57C68F54" w14:textId="77777777" w:rsidR="00154D93" w:rsidRPr="00154D93" w:rsidRDefault="00154D93" w:rsidP="00154D93">
      <w:pPr>
        <w:pStyle w:val="ListParagraph"/>
        <w:ind w:left="420"/>
        <w:jc w:val="both"/>
        <w:rPr>
          <w:rFonts w:hint="eastAsia"/>
          <w:lang w:eastAsia="zh-CN"/>
        </w:rPr>
      </w:pPr>
    </w:p>
    <w:p w14:paraId="1ABE015B" w14:textId="362FB210" w:rsidR="00A415A7" w:rsidRDefault="00966659" w:rsidP="0087410F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As indicated in the </w:t>
      </w:r>
      <w:r>
        <w:rPr>
          <w:lang w:val="en-GB" w:eastAsia="zh-CN"/>
        </w:rPr>
        <w:t>table</w:t>
      </w:r>
      <w:r>
        <w:rPr>
          <w:rFonts w:hint="eastAsia"/>
          <w:lang w:val="en-GB" w:eastAsia="zh-CN"/>
        </w:rPr>
        <w:t xml:space="preserve"> </w:t>
      </w:r>
      <w:r w:rsidR="00B41464">
        <w:rPr>
          <w:rFonts w:hint="eastAsia"/>
          <w:lang w:val="en-GB" w:eastAsia="zh-CN"/>
        </w:rPr>
        <w:t>2</w:t>
      </w:r>
      <w:r>
        <w:rPr>
          <w:rFonts w:hint="eastAsia"/>
          <w:lang w:val="en-GB" w:eastAsia="zh-CN"/>
        </w:rPr>
        <w:t xml:space="preserve">, the number of DMRS and location are different with the length of scheduled data and PUSCH mapping type. For FR1, the duplex method of FDD, TDD and SUL are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. In terms of implementation point view, a front-loaded DMRS can help decoding latency by obtaining a fast </w:t>
      </w:r>
      <w:r>
        <w:rPr>
          <w:lang w:val="en-GB" w:eastAsia="zh-CN"/>
        </w:rPr>
        <w:t>channel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estimate</w:t>
      </w:r>
      <w:r>
        <w:rPr>
          <w:rFonts w:hint="eastAsia"/>
          <w:lang w:val="en-GB" w:eastAsia="zh-CN"/>
        </w:rPr>
        <w:t xml:space="preserve"> and performing sequential decoding of frequency-first mapped code blocks. </w:t>
      </w:r>
      <w:r w:rsidR="00DF715B">
        <w:rPr>
          <w:rFonts w:hint="eastAsia"/>
          <w:lang w:val="en-GB" w:eastAsia="zh-CN"/>
        </w:rPr>
        <w:t xml:space="preserve"> For the PUSCH mapping </w:t>
      </w:r>
      <w:r w:rsidR="00DF715B">
        <w:rPr>
          <w:lang w:val="en-GB" w:eastAsia="zh-CN"/>
        </w:rPr>
        <w:t>type</w:t>
      </w:r>
      <w:r w:rsidR="00DF715B">
        <w:rPr>
          <w:rFonts w:hint="eastAsia"/>
          <w:lang w:val="en-GB" w:eastAsia="zh-CN"/>
        </w:rPr>
        <w:t xml:space="preserve"> A, the location of front-loaded </w:t>
      </w:r>
      <w:r w:rsidR="00DF715B">
        <w:rPr>
          <w:lang w:val="en-GB" w:eastAsia="zh-CN"/>
        </w:rPr>
        <w:t>DMRS L0</w:t>
      </w:r>
      <w:r w:rsidR="00DF715B">
        <w:rPr>
          <w:rFonts w:hint="eastAsia"/>
          <w:lang w:val="en-GB" w:eastAsia="zh-CN"/>
        </w:rPr>
        <w:t xml:space="preserve"> can be #2 or # 3.  For the PUSCH mapping </w:t>
      </w:r>
      <w:r w:rsidR="00DF715B">
        <w:rPr>
          <w:lang w:val="en-GB" w:eastAsia="zh-CN"/>
        </w:rPr>
        <w:t>type B, the first DMRS L0 is located within the first symbol with the related scheduled data, where the processing delay is less. I</w:t>
      </w:r>
      <w:r w:rsidR="00DF715B">
        <w:rPr>
          <w:rFonts w:hint="eastAsia"/>
          <w:lang w:val="en-GB" w:eastAsia="zh-CN"/>
        </w:rPr>
        <w:t>n term</w:t>
      </w:r>
      <w:r w:rsidR="00090BEC">
        <w:rPr>
          <w:rFonts w:hint="eastAsia"/>
          <w:lang w:val="en-GB" w:eastAsia="zh-CN"/>
        </w:rPr>
        <w:t>s</w:t>
      </w:r>
      <w:r w:rsidR="00DF715B">
        <w:rPr>
          <w:rFonts w:hint="eastAsia"/>
          <w:lang w:val="en-GB" w:eastAsia="zh-CN"/>
        </w:rPr>
        <w:t xml:space="preserve"> of channel </w:t>
      </w:r>
      <w:r w:rsidR="00DF715B">
        <w:rPr>
          <w:lang w:val="en-GB" w:eastAsia="zh-CN"/>
        </w:rPr>
        <w:t>estimation</w:t>
      </w:r>
      <w:r w:rsidR="00583913">
        <w:rPr>
          <w:rFonts w:hint="eastAsia"/>
          <w:lang w:val="en-GB" w:eastAsia="zh-CN"/>
        </w:rPr>
        <w:t xml:space="preserve"> </w:t>
      </w:r>
      <w:r w:rsidR="00583913">
        <w:rPr>
          <w:lang w:val="en-GB" w:eastAsia="zh-CN"/>
        </w:rPr>
        <w:t>accuracy</w:t>
      </w:r>
      <w:r w:rsidR="00DF715B">
        <w:rPr>
          <w:rFonts w:hint="eastAsia"/>
          <w:lang w:val="en-GB" w:eastAsia="zh-CN"/>
        </w:rPr>
        <w:t xml:space="preserve">, DMRS </w:t>
      </w:r>
      <w:r w:rsidR="00583913">
        <w:rPr>
          <w:lang w:val="en-GB" w:eastAsia="zh-CN"/>
        </w:rPr>
        <w:t>location</w:t>
      </w:r>
      <w:r w:rsidR="00583913">
        <w:rPr>
          <w:rFonts w:hint="eastAsia"/>
          <w:lang w:val="en-GB" w:eastAsia="zh-CN"/>
        </w:rPr>
        <w:t xml:space="preserve"> in Type A can achieve better estimation </w:t>
      </w:r>
      <w:r w:rsidR="00583913">
        <w:rPr>
          <w:lang w:val="en-GB" w:eastAsia="zh-CN"/>
        </w:rPr>
        <w:t>performance</w:t>
      </w:r>
      <w:r w:rsidR="00BE1648">
        <w:rPr>
          <w:lang w:val="en-GB" w:eastAsia="zh-CN"/>
        </w:rPr>
        <w:t>, considering</w:t>
      </w:r>
      <w:r w:rsidR="00583913">
        <w:rPr>
          <w:rFonts w:hint="eastAsia"/>
          <w:lang w:val="en-GB" w:eastAsia="zh-CN"/>
        </w:rPr>
        <w:t xml:space="preserve"> the </w:t>
      </w:r>
      <w:r w:rsidR="00583913">
        <w:rPr>
          <w:lang w:val="en-GB" w:eastAsia="zh-CN"/>
        </w:rPr>
        <w:t>interpolation</w:t>
      </w:r>
      <w:r w:rsidR="00583913">
        <w:rPr>
          <w:rFonts w:hint="eastAsia"/>
          <w:lang w:val="en-GB" w:eastAsia="zh-CN"/>
        </w:rPr>
        <w:t xml:space="preserve"> </w:t>
      </w:r>
      <w:r w:rsidR="00583913">
        <w:rPr>
          <w:lang w:val="en-GB" w:eastAsia="zh-CN"/>
        </w:rPr>
        <w:t>method</w:t>
      </w:r>
      <w:r w:rsidR="00583913">
        <w:rPr>
          <w:rFonts w:hint="eastAsia"/>
          <w:lang w:val="en-GB" w:eastAsia="zh-CN"/>
        </w:rPr>
        <w:t xml:space="preserve"> </w:t>
      </w:r>
      <w:r w:rsidR="00BE1648">
        <w:rPr>
          <w:rFonts w:hint="eastAsia"/>
          <w:lang w:val="en-GB" w:eastAsia="zh-CN"/>
        </w:rPr>
        <w:t xml:space="preserve">in time domain can </w:t>
      </w:r>
      <w:r w:rsidR="00BE1648">
        <w:rPr>
          <w:lang w:val="en-GB" w:eastAsia="zh-CN"/>
        </w:rPr>
        <w:t>guarantee</w:t>
      </w:r>
      <w:r w:rsidR="00BE1648">
        <w:rPr>
          <w:rFonts w:hint="eastAsia"/>
          <w:lang w:val="en-GB" w:eastAsia="zh-CN"/>
        </w:rPr>
        <w:t xml:space="preserve"> the better performance for </w:t>
      </w:r>
      <w:r w:rsidR="00BE1648">
        <w:rPr>
          <w:lang w:val="en-GB" w:eastAsia="zh-CN"/>
        </w:rPr>
        <w:t>edge</w:t>
      </w:r>
      <w:r w:rsidR="00BE1648">
        <w:rPr>
          <w:rFonts w:hint="eastAsia"/>
          <w:lang w:val="en-GB" w:eastAsia="zh-CN"/>
        </w:rPr>
        <w:t xml:space="preserve"> symbols in scheduled PUSCH data.  </w:t>
      </w:r>
      <w:r w:rsidR="00090BEC">
        <w:rPr>
          <w:rFonts w:hint="eastAsia"/>
          <w:lang w:val="en-GB" w:eastAsia="zh-CN"/>
        </w:rPr>
        <w:t>Thus, our recommen</w:t>
      </w:r>
      <w:r w:rsidR="00583913">
        <w:rPr>
          <w:rFonts w:hint="eastAsia"/>
          <w:lang w:val="en-GB" w:eastAsia="zh-CN"/>
        </w:rPr>
        <w:t xml:space="preserve">d </w:t>
      </w:r>
      <w:r w:rsidR="00583913">
        <w:rPr>
          <w:lang w:val="en-GB" w:eastAsia="zh-CN"/>
        </w:rPr>
        <w:t>is that</w:t>
      </w:r>
      <w:r w:rsidR="00583913">
        <w:rPr>
          <w:rFonts w:hint="eastAsia"/>
          <w:lang w:val="en-GB" w:eastAsia="zh-CN"/>
        </w:rPr>
        <w:t xml:space="preserve"> the performance requirement of both PUSCH mapping type A and type B should be introduced in </w:t>
      </w:r>
      <w:r w:rsidR="00BE1648">
        <w:rPr>
          <w:rFonts w:hint="eastAsia"/>
          <w:lang w:val="en-GB" w:eastAsia="zh-CN"/>
        </w:rPr>
        <w:t>Rel-15 for FR1.</w:t>
      </w:r>
      <w:r w:rsidR="00635D69">
        <w:rPr>
          <w:rFonts w:hint="eastAsia"/>
          <w:lang w:val="en-GB" w:eastAsia="zh-CN"/>
        </w:rPr>
        <w:t xml:space="preserve"> </w:t>
      </w:r>
      <w:r w:rsidR="00910BA6">
        <w:rPr>
          <w:rFonts w:hint="eastAsia"/>
          <w:lang w:val="en-GB" w:eastAsia="zh-CN"/>
        </w:rPr>
        <w:t xml:space="preserve">However, considering the timeline of performance part, if both type A </w:t>
      </w:r>
      <w:r w:rsidR="006E44C7">
        <w:rPr>
          <w:rFonts w:hint="eastAsia"/>
          <w:lang w:val="en-GB" w:eastAsia="zh-CN"/>
        </w:rPr>
        <w:t>and</w:t>
      </w:r>
      <w:r w:rsidR="00910BA6">
        <w:rPr>
          <w:rFonts w:hint="eastAsia"/>
          <w:lang w:val="en-GB" w:eastAsia="zh-CN"/>
        </w:rPr>
        <w:t xml:space="preserve"> type B included in Rel-15, the test cases will be du</w:t>
      </w:r>
      <w:r w:rsidR="00A415A7">
        <w:rPr>
          <w:rFonts w:hint="eastAsia"/>
          <w:lang w:val="en-GB" w:eastAsia="zh-CN"/>
        </w:rPr>
        <w:t>pli</w:t>
      </w:r>
      <w:r w:rsidR="004F172D">
        <w:rPr>
          <w:rFonts w:hint="eastAsia"/>
          <w:lang w:val="en-GB" w:eastAsia="zh-CN"/>
        </w:rPr>
        <w:t xml:space="preserve">cated. </w:t>
      </w:r>
      <w:r w:rsidR="004F172D">
        <w:rPr>
          <w:lang w:val="en-GB" w:eastAsia="zh-CN"/>
        </w:rPr>
        <w:t>S</w:t>
      </w:r>
      <w:r w:rsidR="004F172D">
        <w:rPr>
          <w:rFonts w:hint="eastAsia"/>
          <w:lang w:val="en-GB" w:eastAsia="zh-CN"/>
        </w:rPr>
        <w:t>ince type B is considered in FR2</w:t>
      </w:r>
      <w:r w:rsidR="00A415A7">
        <w:rPr>
          <w:rFonts w:hint="eastAsia"/>
          <w:lang w:val="en-GB" w:eastAsia="zh-CN"/>
        </w:rPr>
        <w:t>, in terms of workload, we prefer there is no performance requirement for F</w:t>
      </w:r>
      <w:r w:rsidR="00015DC0">
        <w:rPr>
          <w:rFonts w:hint="eastAsia"/>
          <w:lang w:val="en-GB" w:eastAsia="zh-CN"/>
        </w:rPr>
        <w:t>R1 PUSCH with type B in Rel-15.</w:t>
      </w:r>
    </w:p>
    <w:p w14:paraId="22FC7C66" w14:textId="418868C1" w:rsidR="0046405C" w:rsidRPr="00015DC0" w:rsidRDefault="00AE6AAC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8E249B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For FR1, </w:t>
      </w:r>
      <w:r w:rsidR="00A415A7">
        <w:rPr>
          <w:rFonts w:hint="eastAsia"/>
          <w:b/>
          <w:lang w:eastAsia="zh-CN"/>
        </w:rPr>
        <w:t>there is no performance requirement of PUSCH with type B.</w:t>
      </w:r>
    </w:p>
    <w:p w14:paraId="66491AF4" w14:textId="2004CAB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B54779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460F347" w14:textId="5A719047" w:rsidR="00CC2A90" w:rsidRPr="007A61A4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based on our, the </w:t>
      </w:r>
      <w:r w:rsidR="00154D93">
        <w:rPr>
          <w:rFonts w:hint="eastAsia"/>
          <w:lang w:eastAsia="zh-CN"/>
        </w:rPr>
        <w:t xml:space="preserve">ideal and </w:t>
      </w:r>
      <w:r w:rsidR="00154D93">
        <w:rPr>
          <w:lang w:eastAsia="zh-CN"/>
        </w:rPr>
        <w:t>impairment</w:t>
      </w:r>
      <w:r w:rsidR="00154D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 of PUSCH are provided as table</w:t>
      </w:r>
      <w:r w:rsidR="008B043F">
        <w:rPr>
          <w:rFonts w:hint="eastAsia"/>
          <w:lang w:eastAsia="zh-CN"/>
        </w:rPr>
        <w:t xml:space="preserve"> </w:t>
      </w:r>
      <w:r w:rsidR="00015DC0">
        <w:rPr>
          <w:rFonts w:hint="eastAsia"/>
          <w:lang w:eastAsia="zh-CN"/>
        </w:rPr>
        <w:t>9, 10, 11</w:t>
      </w:r>
      <w:r w:rsidR="00452F4C">
        <w:rPr>
          <w:rFonts w:hint="eastAsia"/>
          <w:lang w:eastAsia="zh-CN"/>
        </w:rPr>
        <w:t>, 12, 13</w:t>
      </w:r>
      <w:r>
        <w:rPr>
          <w:rFonts w:hint="eastAsia"/>
          <w:lang w:eastAsia="zh-CN"/>
        </w:rPr>
        <w:t>. As agreed in WF</w:t>
      </w:r>
      <w:r w:rsidR="00B414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[2] last meeting. Here, we just list the main simulation </w:t>
      </w:r>
      <w:r w:rsidR="007A61A4">
        <w:rPr>
          <w:rFonts w:hint="eastAsia"/>
          <w:lang w:eastAsia="zh-CN"/>
        </w:rPr>
        <w:t xml:space="preserve">assumption as follows table </w:t>
      </w:r>
      <w:r w:rsidR="008B043F">
        <w:rPr>
          <w:rFonts w:hint="eastAsia"/>
          <w:lang w:eastAsia="zh-CN"/>
        </w:rPr>
        <w:t>7</w:t>
      </w:r>
      <w:r w:rsidR="00015DC0">
        <w:rPr>
          <w:rFonts w:hint="eastAsia"/>
          <w:lang w:eastAsia="zh-CN"/>
        </w:rPr>
        <w:t xml:space="preserve"> and table 8 for CP-OFDM and DFT-s-OFDM.</w:t>
      </w:r>
    </w:p>
    <w:p w14:paraId="697D78D3" w14:textId="5D141754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: Simulation assumption for NR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70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006"/>
        <w:gridCol w:w="2696"/>
      </w:tblGrid>
      <w:tr w:rsidR="00CC2A90" w:rsidRPr="001850AC" w14:paraId="14CAF453" w14:textId="77777777" w:rsidTr="00EE7184">
        <w:trPr>
          <w:trHeight w:val="189"/>
          <w:jc w:val="center"/>
        </w:trPr>
        <w:tc>
          <w:tcPr>
            <w:tcW w:w="2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1185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4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55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CC2A90" w:rsidRPr="001850AC" w14:paraId="515CD4C4" w14:textId="77777777" w:rsidTr="00EB2C99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E35A" w14:textId="77777777" w:rsidR="00CC2A90" w:rsidRPr="001850AC" w:rsidRDefault="00CC2A90" w:rsidP="00EE7184">
            <w:pPr>
              <w:rPr>
                <w:lang w:eastAsia="zh-CN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DCD4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A32D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CC2A90" w:rsidRPr="001850AC" w14:paraId="10AA2A2A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B56A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8B47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F101E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CC2A90" w:rsidRPr="001850AC" w14:paraId="5DB3980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049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Tx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EEE31" w14:textId="59518A2E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4A325" w14:textId="7B918695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5707E985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6F33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D5A2" w14:textId="282EF8FA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 w:rsidR="003B49E6">
              <w:rPr>
                <w:rFonts w:hint="eastAsia"/>
                <w:lang w:eastAsia="zh-CN"/>
              </w:rPr>
              <w:t>, 4,8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1AD72" w14:textId="6A7D976B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C2A90" w:rsidRPr="001850AC" w14:paraId="1222CACE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67DF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A4C3C" w14:textId="7B790FFC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70C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n.a.</w:t>
            </w:r>
          </w:p>
        </w:tc>
      </w:tr>
      <w:tr w:rsidR="00CC2A90" w:rsidRPr="001850AC" w14:paraId="44ADC876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AF70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2EE15" w14:textId="6E672FB4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>, 2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453C1" w14:textId="6F26DED3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092F3947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03D4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C4BB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0E99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CC2A90" w:rsidRPr="001850AC" w14:paraId="7A19399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51B5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64ABF" w14:textId="5DF4C862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470D89">
              <w:rPr>
                <w:rFonts w:hint="eastAsia"/>
                <w:lang w:eastAsia="zh-CN"/>
              </w:rPr>
              <w:t>(3)</w:t>
            </w:r>
            <w:r w:rsidRPr="001850AC">
              <w:rPr>
                <w:lang w:eastAsia="zh-CN"/>
              </w:rPr>
              <w:t>, 1+1</w:t>
            </w:r>
            <w:r w:rsidR="00470D89">
              <w:rPr>
                <w:rFonts w:hint="eastAsia"/>
                <w:lang w:eastAsia="zh-CN"/>
              </w:rPr>
              <w:t>(3,11)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442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CC2A90" w:rsidRPr="001850AC" w14:paraId="0C0EEC69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29917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7D55C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0E146" w14:textId="33ABB272" w:rsidR="00CC2A90" w:rsidRPr="007908DE" w:rsidRDefault="00A0522B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CC2A90" w:rsidRPr="001850AC" w14:paraId="66AC0DB9" w14:textId="77777777" w:rsidTr="00EB2C99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318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95A38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6DD13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CC2A90" w:rsidRPr="001850AC" w14:paraId="05DC7F95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75AB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0A0AF" w14:textId="5A357A1D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1Tx)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130DE" w14:textId="7BF1D939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CC2A90" w:rsidRPr="001850AC" w14:paraId="45D1835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1CD1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965C7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53B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CC2A90" w:rsidRPr="001850AC" w14:paraId="72383744" w14:textId="77777777" w:rsidTr="00EB2C99">
        <w:trPr>
          <w:trHeight w:val="311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7A859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EE614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2: TDL-B 100ns, 400 Hz</w:t>
            </w:r>
          </w:p>
          <w:p w14:paraId="3E2D7B56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TDL-C 300ns, 100 Hz</w:t>
            </w:r>
          </w:p>
          <w:p w14:paraId="67F223B7" w14:textId="71E165A2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30ns, 10Hz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DFA85" w14:textId="6E0F3C21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593083FA" w14:textId="65098844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TDL-A 30 ns,300Hz</w:t>
            </w:r>
          </w:p>
          <w:p w14:paraId="4F5104F6" w14:textId="6047936C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 ns, 75HZ</w:t>
            </w:r>
          </w:p>
        </w:tc>
      </w:tr>
      <w:tr w:rsidR="00CC2A90" w:rsidRPr="001850AC" w14:paraId="16ED50DD" w14:textId="77777777" w:rsidTr="00EB2C99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D2D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832F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15kHz: 10</w:t>
            </w:r>
          </w:p>
          <w:p w14:paraId="1EB7CC3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30kHz: 40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2A42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60kHz: 100</w:t>
            </w:r>
          </w:p>
          <w:p w14:paraId="27FFAF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120kHz: 100</w:t>
            </w:r>
          </w:p>
        </w:tc>
      </w:tr>
      <w:tr w:rsidR="00CC2A90" w:rsidRPr="001850AC" w14:paraId="1BDFDF49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3EEA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7314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9EB2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3A350E2D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5C75C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1E7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29ED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5263601B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DAD4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DBAA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0EC9E1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Configured with KPTRS =2, LPTRS =1</w:t>
            </w:r>
          </w:p>
        </w:tc>
      </w:tr>
    </w:tbl>
    <w:p w14:paraId="5E1AA359" w14:textId="77777777" w:rsidR="00C67D59" w:rsidRDefault="00C67D59" w:rsidP="0087410F">
      <w:pPr>
        <w:jc w:val="both"/>
        <w:rPr>
          <w:rFonts w:hint="eastAsia"/>
          <w:lang w:eastAsia="zh-CN"/>
        </w:rPr>
      </w:pPr>
    </w:p>
    <w:p w14:paraId="1C578AC0" w14:textId="0B47F9B8" w:rsidR="00A415A7" w:rsidRDefault="00A415A7" w:rsidP="00A415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15DC0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: Simulation assumption for NR PUSCH for DFT-s-OFDM</w:t>
      </w:r>
    </w:p>
    <w:tbl>
      <w:tblPr>
        <w:tblW w:w="70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006"/>
        <w:gridCol w:w="2696"/>
      </w:tblGrid>
      <w:tr w:rsidR="00A415A7" w:rsidRPr="001850AC" w14:paraId="2930853A" w14:textId="77777777" w:rsidTr="009D685A">
        <w:trPr>
          <w:trHeight w:val="189"/>
          <w:jc w:val="center"/>
        </w:trPr>
        <w:tc>
          <w:tcPr>
            <w:tcW w:w="2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29CB9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4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4F2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A415A7" w:rsidRPr="001850AC" w14:paraId="3030A434" w14:textId="77777777" w:rsidTr="009D685A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D7DD" w14:textId="77777777" w:rsidR="00A415A7" w:rsidRPr="001850AC" w:rsidRDefault="00A415A7" w:rsidP="009D685A">
            <w:pPr>
              <w:rPr>
                <w:lang w:eastAsia="zh-CN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124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3E5B8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A415A7" w:rsidRPr="001850AC" w14:paraId="3D7FA4AC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28F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98AC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49A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A415A7" w:rsidRPr="001850AC" w14:paraId="0C12AFE6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D30E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8EBC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E21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AEA02C0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2B87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C5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 4,8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50D3E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1,2</w:t>
            </w:r>
          </w:p>
        </w:tc>
      </w:tr>
      <w:tr w:rsidR="00A415A7" w:rsidRPr="001850AC" w14:paraId="6EF63FC0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869E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46B55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68B9A" w14:textId="77777777" w:rsidR="00A415A7" w:rsidRPr="001850AC" w:rsidRDefault="00A415A7" w:rsidP="009D685A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A415A7" w:rsidRPr="001850AC" w14:paraId="1197AACB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89A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C37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 2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F99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D136465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FEE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A029F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446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A415A7" w:rsidRPr="001850AC" w14:paraId="6E731B4E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F6D0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591F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(3)</w:t>
            </w:r>
            <w:r w:rsidRPr="001850AC">
              <w:rPr>
                <w:lang w:eastAsia="zh-CN"/>
              </w:rPr>
              <w:t>, 1+1</w:t>
            </w:r>
            <w:r>
              <w:rPr>
                <w:rFonts w:hint="eastAsia"/>
                <w:lang w:eastAsia="zh-CN"/>
              </w:rPr>
              <w:t>(3,11)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5E1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4546D93B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75F2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8B36E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88017" w14:textId="350822D9" w:rsidR="00A415A7" w:rsidRPr="007908DE" w:rsidRDefault="00A0522B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A415A7" w:rsidRPr="001850AC" w14:paraId="7F27D3EC" w14:textId="77777777" w:rsidTr="009D685A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89568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8A2FA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35BF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A415A7" w:rsidRPr="001850AC" w14:paraId="0FB7A782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A0862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076F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18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A415A7" w:rsidRPr="001850AC" w14:paraId="522AC7EA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1E9E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6842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7B79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A0522B" w:rsidRPr="001850AC" w14:paraId="6B9F7C8F" w14:textId="77777777" w:rsidTr="009D685A">
        <w:trPr>
          <w:trHeight w:val="311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2E5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32470" w14:textId="3AF9DB32" w:rsidR="00A0522B" w:rsidRPr="00A0522B" w:rsidRDefault="00A0522B" w:rsidP="00A0522B">
            <w:pPr>
              <w:rPr>
                <w:lang w:eastAsia="zh-CN"/>
              </w:rPr>
            </w:pPr>
            <w:r w:rsidRPr="00A0522B">
              <w:rPr>
                <w:lang w:eastAsia="zh-CN"/>
              </w:rPr>
              <w:t>MCS 2: TDL-B 100ns, 400 Hz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35ED" w14:textId="272B160E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7B89AC2F" w14:textId="332D83CD" w:rsidR="00A0522B" w:rsidRPr="001850AC" w:rsidRDefault="00A0522B" w:rsidP="00A0522B">
            <w:pPr>
              <w:rPr>
                <w:lang w:eastAsia="zh-CN"/>
              </w:rPr>
            </w:pPr>
          </w:p>
        </w:tc>
      </w:tr>
      <w:tr w:rsidR="00A0522B" w:rsidRPr="001850AC" w14:paraId="6E3D6F75" w14:textId="77777777" w:rsidTr="009D685A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72F5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9085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15kHz: 10</w:t>
            </w:r>
          </w:p>
          <w:p w14:paraId="342C3D6E" w14:textId="77777777" w:rsidR="00A0522B" w:rsidRDefault="00A0522B" w:rsidP="009D685A">
            <w:pPr>
              <w:rPr>
                <w:rFonts w:hint="eastAsia"/>
                <w:lang w:eastAsia="zh-CN"/>
              </w:rPr>
            </w:pPr>
            <w:r w:rsidRPr="001850AC">
              <w:rPr>
                <w:lang w:eastAsia="zh-CN"/>
              </w:rPr>
              <w:t>30kHz: 40</w:t>
            </w:r>
          </w:p>
          <w:p w14:paraId="203D622E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15kHz: 25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0DE16ADE" w14:textId="6DEC418B" w:rsidR="00A0522B" w:rsidRPr="001850AC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30kHz: 24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D6CC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60kHz: 100</w:t>
            </w:r>
          </w:p>
          <w:p w14:paraId="016D786D" w14:textId="77777777" w:rsidR="00A0522B" w:rsidRDefault="00A0522B" w:rsidP="009D685A">
            <w:pPr>
              <w:rPr>
                <w:rFonts w:hint="eastAsia"/>
                <w:lang w:eastAsia="zh-CN"/>
              </w:rPr>
            </w:pPr>
            <w:r w:rsidRPr="001850AC">
              <w:rPr>
                <w:lang w:eastAsia="zh-CN"/>
              </w:rPr>
              <w:t>120kHz: 100</w:t>
            </w:r>
          </w:p>
          <w:p w14:paraId="5FB18F77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60kHz: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9D9A5F8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120kHz: 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2D34651" w14:textId="77777777" w:rsidR="00A0522B" w:rsidRPr="00A0522B" w:rsidRDefault="00A0522B" w:rsidP="009D685A">
            <w:pPr>
              <w:rPr>
                <w:lang w:eastAsia="zh-CN"/>
              </w:rPr>
            </w:pPr>
          </w:p>
        </w:tc>
      </w:tr>
      <w:tr w:rsidR="00A0522B" w:rsidRPr="001850AC" w14:paraId="345059E1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9DA22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2232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AFF48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7022DEDE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4D5B9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7CA8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1C9AD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1B87C7DA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CCCF81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14E12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CE9F3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Configured with KPTRS =2, LPTRS =1</w:t>
            </w:r>
          </w:p>
        </w:tc>
      </w:tr>
    </w:tbl>
    <w:p w14:paraId="58EEEAC3" w14:textId="77777777" w:rsidR="00A415A7" w:rsidRDefault="00A415A7" w:rsidP="0087410F">
      <w:pPr>
        <w:jc w:val="both"/>
        <w:rPr>
          <w:lang w:eastAsia="zh-CN"/>
        </w:rPr>
      </w:pPr>
    </w:p>
    <w:p w14:paraId="491BB2AA" w14:textId="0C92CE57" w:rsidR="00CC2A90" w:rsidRPr="002722FF" w:rsidRDefault="00CC2A90" w:rsidP="00CC2A90">
      <w:pPr>
        <w:spacing w:after="180" w:line="240" w:lineRule="auto"/>
        <w:jc w:val="center"/>
        <w:rPr>
          <w:lang w:eastAsia="zh-CN"/>
        </w:rPr>
      </w:pPr>
      <w:bookmarkStart w:id="3" w:name="OLE_LINK8"/>
      <w:bookmarkStart w:id="4" w:name="OLE_LINK9"/>
      <w:r>
        <w:rPr>
          <w:rFonts w:hint="eastAsia"/>
          <w:lang w:eastAsia="zh-CN"/>
        </w:rPr>
        <w:t>Table</w:t>
      </w:r>
      <w:r w:rsidR="00015DC0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1A6BDA">
        <w:rPr>
          <w:rFonts w:hint="eastAsia"/>
          <w:lang w:eastAsia="zh-CN"/>
        </w:rPr>
        <w:t xml:space="preserve"> with 1 </w:t>
      </w:r>
      <w:proofErr w:type="spellStart"/>
      <w:proofErr w:type="gramStart"/>
      <w:r w:rsidR="001A6BDA">
        <w:rPr>
          <w:rFonts w:hint="eastAsia"/>
          <w:lang w:eastAsia="zh-CN"/>
        </w:rPr>
        <w:t>Tx</w:t>
      </w:r>
      <w:proofErr w:type="spellEnd"/>
      <w:proofErr w:type="gramEnd"/>
      <w:r w:rsidR="001A6BDA">
        <w:rPr>
          <w:rFonts w:hint="eastAsia"/>
          <w:lang w:eastAsia="zh-CN"/>
        </w:rPr>
        <w:t xml:space="preserve"> with CP-OFDM</w:t>
      </w:r>
      <w:r w:rsidR="00CC5F4F">
        <w:rPr>
          <w:rFonts w:hint="eastAsia"/>
          <w:lang w:eastAsia="zh-CN"/>
        </w:rPr>
        <w:t xml:space="preserve"> </w:t>
      </w:r>
    </w:p>
    <w:tbl>
      <w:tblPr>
        <w:tblStyle w:val="TableGrid"/>
        <w:tblW w:w="10214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958"/>
        <w:gridCol w:w="977"/>
        <w:gridCol w:w="1357"/>
        <w:gridCol w:w="1357"/>
        <w:gridCol w:w="1357"/>
      </w:tblGrid>
      <w:tr w:rsidR="009D685A" w14:paraId="25E9F587" w14:textId="1DE42D57" w:rsidTr="009D685A">
        <w:trPr>
          <w:trHeight w:val="1135"/>
          <w:jc w:val="center"/>
        </w:trPr>
        <w:tc>
          <w:tcPr>
            <w:tcW w:w="948" w:type="dxa"/>
            <w:vAlign w:val="center"/>
          </w:tcPr>
          <w:p w14:paraId="452BFD5F" w14:textId="2E38553F" w:rsidR="009D685A" w:rsidRDefault="009D685A" w:rsidP="001A6BD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4F260CC8" w14:textId="17B63C1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01C524D5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322C07F" w14:textId="4ACD791D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55177755" w14:textId="77777777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673F75B2" w14:textId="2DBF91D5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58" w:type="dxa"/>
            <w:vAlign w:val="center"/>
          </w:tcPr>
          <w:p w14:paraId="089308ED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C81C9A8" w14:textId="77777777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0BCA2113" w14:textId="2F43B6DC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77" w:type="dxa"/>
            <w:vAlign w:val="center"/>
          </w:tcPr>
          <w:p w14:paraId="6463997C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53CAE50C" w14:textId="77777777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C04241B" w14:textId="0B559D9E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55AC351A" w14:textId="6E8C7569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7" w:type="dxa"/>
            <w:vAlign w:val="center"/>
          </w:tcPr>
          <w:p w14:paraId="27FA4437" w14:textId="77777777" w:rsidR="009D685A" w:rsidRDefault="009D685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8516D67" w14:textId="77777777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4A7E0B43" w14:textId="7D0C862F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357" w:type="dxa"/>
            <w:vAlign w:val="center"/>
          </w:tcPr>
          <w:p w14:paraId="74A5C378" w14:textId="77777777" w:rsidR="009D685A" w:rsidRDefault="009D685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6484BFB8" w14:textId="77777777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6082DF48" w14:textId="48EFCC99" w:rsidR="009D685A" w:rsidRDefault="009D685A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9D685A" w14:paraId="599576F1" w14:textId="17BCB41C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4266147" w14:textId="27D96EF4" w:rsidR="009D685A" w:rsidRDefault="009D685A" w:rsidP="001A6BDA">
            <w:pPr>
              <w:jc w:val="center"/>
              <w:rPr>
                <w:lang w:eastAsia="zh-CN"/>
              </w:rPr>
            </w:pPr>
            <w:bookmarkStart w:id="5" w:name="_Hlk525920052"/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27925E3A" w14:textId="43A3F622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3590B1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2FCA3ED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1299BD5" w14:textId="70B511E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-0.58</w:t>
            </w:r>
          </w:p>
        </w:tc>
        <w:tc>
          <w:tcPr>
            <w:tcW w:w="958" w:type="dxa"/>
            <w:vAlign w:val="center"/>
          </w:tcPr>
          <w:p w14:paraId="044C00F7" w14:textId="6D7C5987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12.06</w:t>
            </w:r>
          </w:p>
        </w:tc>
        <w:tc>
          <w:tcPr>
            <w:tcW w:w="977" w:type="dxa"/>
            <w:vAlign w:val="center"/>
          </w:tcPr>
          <w:p w14:paraId="72CDBB40" w14:textId="56837A11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10.87</w:t>
            </w:r>
          </w:p>
        </w:tc>
        <w:tc>
          <w:tcPr>
            <w:tcW w:w="1357" w:type="dxa"/>
            <w:vAlign w:val="center"/>
          </w:tcPr>
          <w:p w14:paraId="3D565FAD" w14:textId="396A2456" w:rsidR="009D685A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1.42</w:t>
            </w:r>
          </w:p>
        </w:tc>
        <w:tc>
          <w:tcPr>
            <w:tcW w:w="1357" w:type="dxa"/>
            <w:vAlign w:val="center"/>
          </w:tcPr>
          <w:p w14:paraId="35A150F5" w14:textId="3800BC8D" w:rsidR="009D685A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14.06</w:t>
            </w:r>
          </w:p>
        </w:tc>
        <w:tc>
          <w:tcPr>
            <w:tcW w:w="1357" w:type="dxa"/>
            <w:vAlign w:val="center"/>
          </w:tcPr>
          <w:p w14:paraId="08AB8A12" w14:textId="0F4E47BD" w:rsidR="009D685A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12.87</w:t>
            </w:r>
          </w:p>
        </w:tc>
      </w:tr>
      <w:tr w:rsidR="009D685A" w14:paraId="7DEFF4B0" w14:textId="37DC7775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162FF6A" w14:textId="1E549BDD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A1B2295" w14:textId="4F6E9BFC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E0AA1E4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8F19A17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67B164B5" w14:textId="1979B61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-4.02</w:t>
            </w:r>
          </w:p>
        </w:tc>
        <w:tc>
          <w:tcPr>
            <w:tcW w:w="958" w:type="dxa"/>
            <w:vAlign w:val="center"/>
          </w:tcPr>
          <w:p w14:paraId="1B715371" w14:textId="6D4C3E6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8.87</w:t>
            </w:r>
          </w:p>
        </w:tc>
        <w:tc>
          <w:tcPr>
            <w:tcW w:w="977" w:type="dxa"/>
            <w:vAlign w:val="center"/>
          </w:tcPr>
          <w:p w14:paraId="659AC7CD" w14:textId="21026396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10.67</w:t>
            </w:r>
          </w:p>
        </w:tc>
        <w:tc>
          <w:tcPr>
            <w:tcW w:w="1357" w:type="dxa"/>
            <w:vAlign w:val="center"/>
          </w:tcPr>
          <w:p w14:paraId="1FDF8FB5" w14:textId="5D287AEE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-2.02</w:t>
            </w:r>
          </w:p>
        </w:tc>
        <w:tc>
          <w:tcPr>
            <w:tcW w:w="1357" w:type="dxa"/>
            <w:vAlign w:val="center"/>
          </w:tcPr>
          <w:p w14:paraId="5E98E22D" w14:textId="7500EF2C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10.87</w:t>
            </w:r>
          </w:p>
        </w:tc>
        <w:tc>
          <w:tcPr>
            <w:tcW w:w="1357" w:type="dxa"/>
            <w:vAlign w:val="center"/>
          </w:tcPr>
          <w:p w14:paraId="2A29C6DE" w14:textId="3FE46EB5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12.67</w:t>
            </w:r>
          </w:p>
        </w:tc>
      </w:tr>
      <w:bookmarkEnd w:id="5"/>
      <w:tr w:rsidR="009D685A" w14:paraId="1F0EDE92" w14:textId="1FBF096B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BBF4DD6" w14:textId="77777777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20E6E92" w14:textId="2DED82CA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EB4CD80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93C8802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023A8CC5" w14:textId="0CEEB8EB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-3.56</w:t>
            </w:r>
          </w:p>
        </w:tc>
        <w:tc>
          <w:tcPr>
            <w:tcW w:w="958" w:type="dxa"/>
            <w:vAlign w:val="center"/>
          </w:tcPr>
          <w:p w14:paraId="1B372574" w14:textId="3D38C193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8.84</w:t>
            </w:r>
          </w:p>
        </w:tc>
        <w:tc>
          <w:tcPr>
            <w:tcW w:w="977" w:type="dxa"/>
            <w:vAlign w:val="center"/>
          </w:tcPr>
          <w:p w14:paraId="2DA49C59" w14:textId="4566F2B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10.60</w:t>
            </w:r>
          </w:p>
        </w:tc>
        <w:tc>
          <w:tcPr>
            <w:tcW w:w="1357" w:type="dxa"/>
            <w:vAlign w:val="center"/>
          </w:tcPr>
          <w:p w14:paraId="7ED90E61" w14:textId="6DF23768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-1.56</w:t>
            </w:r>
          </w:p>
        </w:tc>
        <w:tc>
          <w:tcPr>
            <w:tcW w:w="1357" w:type="dxa"/>
            <w:vAlign w:val="center"/>
          </w:tcPr>
          <w:p w14:paraId="6809AE80" w14:textId="00446FDF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10.84</w:t>
            </w:r>
          </w:p>
        </w:tc>
        <w:tc>
          <w:tcPr>
            <w:tcW w:w="1357" w:type="dxa"/>
            <w:vAlign w:val="center"/>
          </w:tcPr>
          <w:p w14:paraId="567849BA" w14:textId="5C845E74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12.60</w:t>
            </w:r>
          </w:p>
        </w:tc>
      </w:tr>
      <w:tr w:rsidR="009D685A" w14:paraId="6E5D65D4" w14:textId="5FB14D9E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8A8D040" w14:textId="77777777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AAD23ED" w14:textId="4519C50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F47EEF2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5A6AE6E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67E76D1" w14:textId="73B3427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-3.20</w:t>
            </w:r>
          </w:p>
        </w:tc>
        <w:tc>
          <w:tcPr>
            <w:tcW w:w="958" w:type="dxa"/>
            <w:vAlign w:val="center"/>
          </w:tcPr>
          <w:p w14:paraId="1CA12D5C" w14:textId="3F0A9CD0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8.41</w:t>
            </w:r>
          </w:p>
        </w:tc>
        <w:tc>
          <w:tcPr>
            <w:tcW w:w="977" w:type="dxa"/>
            <w:vAlign w:val="center"/>
          </w:tcPr>
          <w:p w14:paraId="6E55D871" w14:textId="152EA48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10.20</w:t>
            </w:r>
          </w:p>
        </w:tc>
        <w:tc>
          <w:tcPr>
            <w:tcW w:w="1357" w:type="dxa"/>
            <w:vAlign w:val="center"/>
          </w:tcPr>
          <w:p w14:paraId="2FFB9991" w14:textId="3977FC08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-1.20</w:t>
            </w:r>
          </w:p>
        </w:tc>
        <w:tc>
          <w:tcPr>
            <w:tcW w:w="1357" w:type="dxa"/>
            <w:vAlign w:val="center"/>
          </w:tcPr>
          <w:p w14:paraId="623F0A1E" w14:textId="4B0C966C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10.41</w:t>
            </w:r>
          </w:p>
        </w:tc>
        <w:tc>
          <w:tcPr>
            <w:tcW w:w="1357" w:type="dxa"/>
            <w:vAlign w:val="center"/>
          </w:tcPr>
          <w:p w14:paraId="277414D0" w14:textId="3CF38D11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12.20</w:t>
            </w:r>
          </w:p>
        </w:tc>
      </w:tr>
      <w:tr w:rsidR="009D685A" w14:paraId="69FF7B03" w14:textId="2B4F4954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0227A21" w14:textId="6573ED35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45B3FFDB" w14:textId="09FA3612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56B536C" w14:textId="32ED7633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216C1673" w14:textId="435B5186" w:rsidR="009D685A" w:rsidRPr="00D319EE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4AA606CE" w14:textId="4922E152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-4.57</w:t>
            </w:r>
          </w:p>
        </w:tc>
        <w:tc>
          <w:tcPr>
            <w:tcW w:w="958" w:type="dxa"/>
            <w:vAlign w:val="center"/>
          </w:tcPr>
          <w:p w14:paraId="5E5FDC2F" w14:textId="5A2AE173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6.10</w:t>
            </w:r>
          </w:p>
        </w:tc>
        <w:tc>
          <w:tcPr>
            <w:tcW w:w="977" w:type="dxa"/>
            <w:vAlign w:val="center"/>
          </w:tcPr>
          <w:p w14:paraId="1E8EDEA1" w14:textId="3A17F0B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7.30</w:t>
            </w:r>
          </w:p>
        </w:tc>
        <w:tc>
          <w:tcPr>
            <w:tcW w:w="1357" w:type="dxa"/>
            <w:vAlign w:val="center"/>
          </w:tcPr>
          <w:p w14:paraId="1BBCE639" w14:textId="6677AB3A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-2.57</w:t>
            </w:r>
          </w:p>
        </w:tc>
        <w:tc>
          <w:tcPr>
            <w:tcW w:w="1357" w:type="dxa"/>
            <w:vAlign w:val="center"/>
          </w:tcPr>
          <w:p w14:paraId="38D8CFDB" w14:textId="17F0B90C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8.10</w:t>
            </w:r>
          </w:p>
        </w:tc>
        <w:tc>
          <w:tcPr>
            <w:tcW w:w="1357" w:type="dxa"/>
            <w:vAlign w:val="center"/>
          </w:tcPr>
          <w:p w14:paraId="70AAD268" w14:textId="08F7C732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9.30</w:t>
            </w:r>
          </w:p>
        </w:tc>
      </w:tr>
      <w:tr w:rsidR="009D685A" w14:paraId="212DD893" w14:textId="6456D56B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F7205BE" w14:textId="0D51BB08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45304B1" w14:textId="1474A41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FE7DCC2" w14:textId="52185C19" w:rsidR="009D685A" w:rsidRPr="00F569E9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3D0CCBE1" w14:textId="1743BF79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EF64291" w14:textId="70327372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-6.57</w:t>
            </w:r>
          </w:p>
        </w:tc>
        <w:tc>
          <w:tcPr>
            <w:tcW w:w="958" w:type="dxa"/>
            <w:vAlign w:val="center"/>
          </w:tcPr>
          <w:p w14:paraId="3864879F" w14:textId="5A83C457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5.04</w:t>
            </w:r>
          </w:p>
        </w:tc>
        <w:tc>
          <w:tcPr>
            <w:tcW w:w="977" w:type="dxa"/>
            <w:vAlign w:val="center"/>
          </w:tcPr>
          <w:p w14:paraId="03B3BB87" w14:textId="0C102070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7.21</w:t>
            </w:r>
          </w:p>
        </w:tc>
        <w:tc>
          <w:tcPr>
            <w:tcW w:w="1357" w:type="dxa"/>
            <w:vAlign w:val="center"/>
          </w:tcPr>
          <w:p w14:paraId="72464A73" w14:textId="09FF28D1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-4.75</w:t>
            </w:r>
          </w:p>
        </w:tc>
        <w:tc>
          <w:tcPr>
            <w:tcW w:w="1357" w:type="dxa"/>
            <w:vAlign w:val="center"/>
          </w:tcPr>
          <w:p w14:paraId="0DA32327" w14:textId="1CCD8F34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7.04</w:t>
            </w:r>
          </w:p>
        </w:tc>
        <w:tc>
          <w:tcPr>
            <w:tcW w:w="1357" w:type="dxa"/>
            <w:vAlign w:val="center"/>
          </w:tcPr>
          <w:p w14:paraId="46884EEF" w14:textId="14FB76FD" w:rsidR="009D685A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9.21</w:t>
            </w:r>
          </w:p>
        </w:tc>
      </w:tr>
      <w:tr w:rsidR="00CC5F4F" w14:paraId="257124A9" w14:textId="7648F067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5C019B99" w14:textId="77777777" w:rsidR="00CC5F4F" w:rsidRDefault="00CC5F4F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4BB2BB3" w14:textId="539A0DED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B885A2D" w14:textId="13FF3F32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8F85C9F" w14:textId="12985354" w:rsidR="00CC5F4F" w:rsidRPr="00F569E9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0B06054C" w14:textId="2C1FB63F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-6.84</w:t>
            </w:r>
          </w:p>
        </w:tc>
        <w:tc>
          <w:tcPr>
            <w:tcW w:w="958" w:type="dxa"/>
            <w:vAlign w:val="center"/>
          </w:tcPr>
          <w:p w14:paraId="0105FDAB" w14:textId="579F6235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4.77</w:t>
            </w:r>
          </w:p>
        </w:tc>
        <w:tc>
          <w:tcPr>
            <w:tcW w:w="977" w:type="dxa"/>
            <w:vAlign w:val="center"/>
          </w:tcPr>
          <w:p w14:paraId="5DE1406B" w14:textId="1887647F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7.13</w:t>
            </w:r>
          </w:p>
        </w:tc>
        <w:tc>
          <w:tcPr>
            <w:tcW w:w="1357" w:type="dxa"/>
            <w:vAlign w:val="center"/>
          </w:tcPr>
          <w:p w14:paraId="673B877E" w14:textId="24A187BB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-4.84</w:t>
            </w:r>
          </w:p>
        </w:tc>
        <w:tc>
          <w:tcPr>
            <w:tcW w:w="1357" w:type="dxa"/>
            <w:vAlign w:val="center"/>
          </w:tcPr>
          <w:p w14:paraId="71C9D226" w14:textId="63E0DE1C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6.77</w:t>
            </w:r>
          </w:p>
        </w:tc>
        <w:tc>
          <w:tcPr>
            <w:tcW w:w="1357" w:type="dxa"/>
            <w:vAlign w:val="center"/>
          </w:tcPr>
          <w:p w14:paraId="668FF2CA" w14:textId="44B5B575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9.13</w:t>
            </w:r>
          </w:p>
        </w:tc>
      </w:tr>
      <w:tr w:rsidR="00CC5F4F" w14:paraId="54FE768D" w14:textId="3B621A4E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7F7FB34" w14:textId="77777777" w:rsidR="00CC5F4F" w:rsidRDefault="00CC5F4F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F6CBCF3" w14:textId="58153103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999A5EC" w14:textId="78C17842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67F1AEF" w14:textId="312F6567" w:rsidR="00CC5F4F" w:rsidRPr="00F569E9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539389C" w14:textId="61B93291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-7.91</w:t>
            </w:r>
          </w:p>
        </w:tc>
        <w:tc>
          <w:tcPr>
            <w:tcW w:w="958" w:type="dxa"/>
            <w:vAlign w:val="center"/>
          </w:tcPr>
          <w:p w14:paraId="5F3DA731" w14:textId="18D5C244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4.71</w:t>
            </w:r>
          </w:p>
        </w:tc>
        <w:tc>
          <w:tcPr>
            <w:tcW w:w="977" w:type="dxa"/>
            <w:vAlign w:val="center"/>
          </w:tcPr>
          <w:p w14:paraId="5B43D991" w14:textId="5B8A5928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6.81</w:t>
            </w:r>
          </w:p>
        </w:tc>
        <w:tc>
          <w:tcPr>
            <w:tcW w:w="1357" w:type="dxa"/>
            <w:vAlign w:val="center"/>
          </w:tcPr>
          <w:p w14:paraId="3D9803E5" w14:textId="0E108B20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-5.91</w:t>
            </w:r>
          </w:p>
        </w:tc>
        <w:tc>
          <w:tcPr>
            <w:tcW w:w="1357" w:type="dxa"/>
            <w:vAlign w:val="center"/>
          </w:tcPr>
          <w:p w14:paraId="0BDA2EB4" w14:textId="2BB5FB7B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6.71</w:t>
            </w:r>
          </w:p>
        </w:tc>
        <w:tc>
          <w:tcPr>
            <w:tcW w:w="1357" w:type="dxa"/>
            <w:vAlign w:val="center"/>
          </w:tcPr>
          <w:p w14:paraId="4C3E5FF2" w14:textId="7F7D61A4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8.81</w:t>
            </w:r>
          </w:p>
        </w:tc>
      </w:tr>
      <w:tr w:rsidR="00CC5F4F" w14:paraId="70615F52" w14:textId="0FF3955E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50F7D58F" w14:textId="46A2CB67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4EC8A843" w14:textId="6CC6EA0E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02EBFFF7" w14:textId="7B0A6C75" w:rsidR="00CC5F4F" w:rsidRPr="00D319EE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2C7503E" w14:textId="52B28587" w:rsidR="00CC5F4F" w:rsidRDefault="00CC5F4F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35E2621" w14:textId="47233F06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-7.52</w:t>
            </w:r>
          </w:p>
        </w:tc>
        <w:tc>
          <w:tcPr>
            <w:tcW w:w="958" w:type="dxa"/>
            <w:vAlign w:val="center"/>
          </w:tcPr>
          <w:p w14:paraId="6DE99508" w14:textId="2E35969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2.08</w:t>
            </w:r>
          </w:p>
        </w:tc>
        <w:tc>
          <w:tcPr>
            <w:tcW w:w="977" w:type="dxa"/>
            <w:vAlign w:val="center"/>
          </w:tcPr>
          <w:p w14:paraId="350733F7" w14:textId="58DE9DF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4.13</w:t>
            </w:r>
          </w:p>
        </w:tc>
        <w:tc>
          <w:tcPr>
            <w:tcW w:w="1357" w:type="dxa"/>
            <w:vAlign w:val="center"/>
          </w:tcPr>
          <w:p w14:paraId="0EB5F172" w14:textId="0817C71E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-5.52</w:t>
            </w:r>
          </w:p>
        </w:tc>
        <w:tc>
          <w:tcPr>
            <w:tcW w:w="1357" w:type="dxa"/>
            <w:vAlign w:val="center"/>
          </w:tcPr>
          <w:p w14:paraId="74FC6206" w14:textId="133E8B04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4.08</w:t>
            </w:r>
          </w:p>
        </w:tc>
        <w:tc>
          <w:tcPr>
            <w:tcW w:w="1357" w:type="dxa"/>
            <w:vAlign w:val="center"/>
          </w:tcPr>
          <w:p w14:paraId="1149888D" w14:textId="6167C602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6.13</w:t>
            </w:r>
          </w:p>
        </w:tc>
      </w:tr>
      <w:tr w:rsidR="00CC5F4F" w14:paraId="38B10292" w14:textId="4D08532D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AE19DA9" w14:textId="2D417E15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C6A4B5D" w14:textId="030C3C28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4DA0913" w14:textId="5B85C617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B9AF305" w14:textId="5812B7E8" w:rsidR="00CC5F4F" w:rsidRDefault="00CC5F4F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269EDD9" w14:textId="28D22A2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-9.19</w:t>
            </w:r>
          </w:p>
        </w:tc>
        <w:tc>
          <w:tcPr>
            <w:tcW w:w="958" w:type="dxa"/>
            <w:vAlign w:val="center"/>
          </w:tcPr>
          <w:p w14:paraId="04D647F2" w14:textId="21A86A19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1.61</w:t>
            </w:r>
          </w:p>
        </w:tc>
        <w:tc>
          <w:tcPr>
            <w:tcW w:w="977" w:type="dxa"/>
            <w:vAlign w:val="center"/>
          </w:tcPr>
          <w:p w14:paraId="2B92C58A" w14:textId="54FAF694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4.20</w:t>
            </w:r>
          </w:p>
        </w:tc>
        <w:tc>
          <w:tcPr>
            <w:tcW w:w="1357" w:type="dxa"/>
            <w:vAlign w:val="center"/>
          </w:tcPr>
          <w:p w14:paraId="536BC9E7" w14:textId="223C17DB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-7.19</w:t>
            </w:r>
          </w:p>
        </w:tc>
        <w:tc>
          <w:tcPr>
            <w:tcW w:w="1357" w:type="dxa"/>
            <w:vAlign w:val="center"/>
          </w:tcPr>
          <w:p w14:paraId="692D739D" w14:textId="766BE2BB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3.61</w:t>
            </w:r>
          </w:p>
        </w:tc>
        <w:tc>
          <w:tcPr>
            <w:tcW w:w="1357" w:type="dxa"/>
            <w:vAlign w:val="center"/>
          </w:tcPr>
          <w:p w14:paraId="0FB93FEE" w14:textId="23E6064A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6.20</w:t>
            </w:r>
          </w:p>
        </w:tc>
      </w:tr>
      <w:tr w:rsidR="00CC5F4F" w14:paraId="7B0349F6" w14:textId="50D64488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6611302" w14:textId="77777777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522FD4F" w14:textId="6C88EB4E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A5C8168" w14:textId="0251E9C7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49DD7E73" w14:textId="1B82241A" w:rsidR="00CC5F4F" w:rsidRPr="00F569E9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5148CB6E" w14:textId="6F5E92F2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-9.64</w:t>
            </w:r>
          </w:p>
        </w:tc>
        <w:tc>
          <w:tcPr>
            <w:tcW w:w="958" w:type="dxa"/>
            <w:vAlign w:val="center"/>
          </w:tcPr>
          <w:p w14:paraId="70B12A01" w14:textId="1A38510B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1.24</w:t>
            </w:r>
          </w:p>
        </w:tc>
        <w:tc>
          <w:tcPr>
            <w:tcW w:w="977" w:type="dxa"/>
            <w:vAlign w:val="center"/>
          </w:tcPr>
          <w:p w14:paraId="57A5498B" w14:textId="7D89C186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3.85</w:t>
            </w:r>
          </w:p>
        </w:tc>
        <w:tc>
          <w:tcPr>
            <w:tcW w:w="1357" w:type="dxa"/>
            <w:vAlign w:val="center"/>
          </w:tcPr>
          <w:p w14:paraId="471002A7" w14:textId="65242559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-7.64</w:t>
            </w:r>
          </w:p>
        </w:tc>
        <w:tc>
          <w:tcPr>
            <w:tcW w:w="1357" w:type="dxa"/>
            <w:vAlign w:val="center"/>
          </w:tcPr>
          <w:p w14:paraId="4C429410" w14:textId="36B9B361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3.24</w:t>
            </w:r>
          </w:p>
        </w:tc>
        <w:tc>
          <w:tcPr>
            <w:tcW w:w="1357" w:type="dxa"/>
            <w:vAlign w:val="center"/>
          </w:tcPr>
          <w:p w14:paraId="31370A06" w14:textId="0D23673C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5.85</w:t>
            </w:r>
          </w:p>
        </w:tc>
      </w:tr>
      <w:tr w:rsidR="00CC5F4F" w14:paraId="77EA1262" w14:textId="27884459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2804A9" w14:textId="77777777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447849C" w14:textId="5BB80CC4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6B73DDF" w14:textId="38D223D2" w:rsidR="00CC5F4F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ECD85C1" w14:textId="741BD948" w:rsidR="00CC5F4F" w:rsidRPr="00F569E9" w:rsidRDefault="00CC5F4F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D910C9D" w14:textId="3AD28021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-10.60</w:t>
            </w:r>
          </w:p>
        </w:tc>
        <w:tc>
          <w:tcPr>
            <w:tcW w:w="958" w:type="dxa"/>
            <w:vAlign w:val="center"/>
          </w:tcPr>
          <w:p w14:paraId="009DB22A" w14:textId="388A4F33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1.37</w:t>
            </w:r>
          </w:p>
        </w:tc>
        <w:tc>
          <w:tcPr>
            <w:tcW w:w="977" w:type="dxa"/>
            <w:vAlign w:val="center"/>
          </w:tcPr>
          <w:p w14:paraId="3CC8A18A" w14:textId="2D0D2FDF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3.66</w:t>
            </w:r>
          </w:p>
        </w:tc>
        <w:tc>
          <w:tcPr>
            <w:tcW w:w="1357" w:type="dxa"/>
            <w:vAlign w:val="center"/>
          </w:tcPr>
          <w:p w14:paraId="31B2DEB4" w14:textId="4A8BFD01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-8.60</w:t>
            </w:r>
          </w:p>
        </w:tc>
        <w:tc>
          <w:tcPr>
            <w:tcW w:w="1357" w:type="dxa"/>
            <w:vAlign w:val="center"/>
          </w:tcPr>
          <w:p w14:paraId="36166719" w14:textId="7775EB13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3.37</w:t>
            </w:r>
          </w:p>
        </w:tc>
        <w:tc>
          <w:tcPr>
            <w:tcW w:w="1357" w:type="dxa"/>
            <w:vAlign w:val="center"/>
          </w:tcPr>
          <w:p w14:paraId="147DFD68" w14:textId="01C81E55" w:rsidR="00CC5F4F" w:rsidRDefault="00015DC0" w:rsidP="001A6BD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5.66</w:t>
            </w:r>
          </w:p>
        </w:tc>
      </w:tr>
      <w:bookmarkEnd w:id="3"/>
      <w:bookmarkEnd w:id="4"/>
    </w:tbl>
    <w:p w14:paraId="157F98F5" w14:textId="77777777" w:rsidR="00CC2A90" w:rsidRDefault="00CC2A90" w:rsidP="0087410F">
      <w:pPr>
        <w:jc w:val="both"/>
        <w:rPr>
          <w:lang w:eastAsia="zh-CN"/>
        </w:rPr>
      </w:pPr>
    </w:p>
    <w:p w14:paraId="3BCC2E69" w14:textId="5B8BA68A" w:rsidR="001A6BDA" w:rsidRPr="001A6BDA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 with 2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  <w:r w:rsidR="00015DC0">
        <w:rPr>
          <w:rFonts w:hint="eastAsia"/>
          <w:lang w:eastAsia="zh-CN"/>
        </w:rPr>
        <w:t xml:space="preserve"> </w:t>
      </w:r>
      <w:r w:rsidR="00015DC0" w:rsidRPr="00015DC0">
        <w:rPr>
          <w:rFonts w:hint="eastAsia"/>
          <w:color w:val="FF0000"/>
          <w:lang w:eastAsia="zh-CN"/>
        </w:rPr>
        <w:t>(to be updated)</w:t>
      </w:r>
    </w:p>
    <w:tbl>
      <w:tblPr>
        <w:tblStyle w:val="TableGrid"/>
        <w:tblW w:w="7880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958"/>
        <w:gridCol w:w="1357"/>
        <w:gridCol w:w="1357"/>
      </w:tblGrid>
      <w:tr w:rsidR="00015DC0" w14:paraId="36F20866" w14:textId="77777777" w:rsidTr="00015DC0">
        <w:trPr>
          <w:trHeight w:val="1135"/>
          <w:jc w:val="center"/>
        </w:trPr>
        <w:tc>
          <w:tcPr>
            <w:tcW w:w="948" w:type="dxa"/>
            <w:vAlign w:val="center"/>
          </w:tcPr>
          <w:p w14:paraId="1E017313" w14:textId="77777777" w:rsidR="00015DC0" w:rsidRDefault="00015DC0" w:rsidP="000F690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38A86117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2EA18A3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6415307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131AF99B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0CE65C6B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58" w:type="dxa"/>
            <w:vAlign w:val="center"/>
          </w:tcPr>
          <w:p w14:paraId="7C7435AE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113C58FD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32E904A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2A9DE46F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7" w:type="dxa"/>
            <w:vAlign w:val="center"/>
          </w:tcPr>
          <w:p w14:paraId="06513006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73AC046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9320CC2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015DC0" w14:paraId="13081626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7E38F623" w14:textId="08F7B84D" w:rsidR="00015DC0" w:rsidRDefault="005903E5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T2Rx</w:t>
            </w:r>
          </w:p>
        </w:tc>
        <w:tc>
          <w:tcPr>
            <w:tcW w:w="727" w:type="dxa"/>
            <w:vAlign w:val="center"/>
          </w:tcPr>
          <w:p w14:paraId="6A4788A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5539809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02FC71C8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9A5B756" w14:textId="0EA99103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55772221" w14:textId="2026E19A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025D5CB3" w14:textId="7B55A84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2B9ED08" w14:textId="3E91D2ED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6B9F8193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846599E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DE8C38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65A14C8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80101D9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59B0CDE1" w14:textId="0A0E34DD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6ED707BA" w14:textId="6E09D3C6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0973673C" w14:textId="467ABF4D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2B4C28CA" w14:textId="1A2CDF2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24AE61C7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13ACAD4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7840C8C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0FE20F0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E686EC4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76E3783" w14:textId="4C314AA9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1A545C0F" w14:textId="1045433E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3ED525BA" w14:textId="77B5B09C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12153461" w14:textId="5E0EC558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19F95A93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50E9C29E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2DC117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F9816C5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8AE510B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267E5CA" w14:textId="3B199AC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46E76B92" w14:textId="2568A89F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799898B7" w14:textId="0D5C34F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6E27AEB8" w14:textId="1A0A0485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4A2EC760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E146FF4" w14:textId="43F25030" w:rsidR="00015DC0" w:rsidRDefault="005903E5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Tx4Rx</w:t>
            </w:r>
          </w:p>
        </w:tc>
        <w:tc>
          <w:tcPr>
            <w:tcW w:w="727" w:type="dxa"/>
            <w:vAlign w:val="center"/>
          </w:tcPr>
          <w:p w14:paraId="4117A01C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2661C0D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24EFC4E" w14:textId="77777777" w:rsidR="00015DC0" w:rsidRPr="00D319EE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0B323786" w14:textId="63B55953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088B479" w14:textId="5CC3EF04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E393CB6" w14:textId="0184BFE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04DAE3A5" w14:textId="605394EA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5380ECF4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FA378E0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D6122C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27F5035" w14:textId="77777777" w:rsidR="00015DC0" w:rsidRPr="00F569E9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934D206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7A6A2909" w14:textId="79AC7DAC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55B53E05" w14:textId="09400FD8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3E55367" w14:textId="4897F934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1FBD84A4" w14:textId="3F30A789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63FD2C49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40F340B" w14:textId="77777777" w:rsidR="00015DC0" w:rsidRDefault="00015DC0" w:rsidP="000F6902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64C56F3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9B070A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0DEC8B4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5DC67BE7" w14:textId="123F055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28C36F2" w14:textId="29F76088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2EA38D94" w14:textId="5E4F7990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37B3943" w14:textId="695E3621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516D6246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98E2C3" w14:textId="77777777" w:rsidR="00015DC0" w:rsidRDefault="00015DC0" w:rsidP="000F6902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E3FF814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71CFBAC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6DEFCF3F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3EE94F5" w14:textId="49BA3E62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12D5323B" w14:textId="249380A0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210C88FC" w14:textId="072EAC45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78EFE623" w14:textId="16BDB753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657B3953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6C5FE9D9" w14:textId="5877CE4B" w:rsidR="00015DC0" w:rsidRDefault="005903E5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Tx8Rx</w:t>
            </w:r>
          </w:p>
        </w:tc>
        <w:tc>
          <w:tcPr>
            <w:tcW w:w="727" w:type="dxa"/>
            <w:vAlign w:val="center"/>
          </w:tcPr>
          <w:p w14:paraId="369B228B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888F9F2" w14:textId="77777777" w:rsidR="00015DC0" w:rsidRPr="00D319EE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9E9B5BF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55EE2B64" w14:textId="76A8F214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D036E5A" w14:textId="6B249D06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A19A696" w14:textId="322FB44C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5189AFD" w14:textId="08F821A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0DA99AC7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3531B64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64E96EE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0010CDD" w14:textId="77777777" w:rsidR="00015DC0" w:rsidRPr="00F569E9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3576368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7A8D86FC" w14:textId="26012F16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2807BA4" w14:textId="6D490993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3B3A1610" w14:textId="3F3B9ED4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3E6D3902" w14:textId="4A5BCFB1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01FAF9CF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EA37B5E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0C08C0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15C8E24E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69E842E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1A41BB3F" w14:textId="65D70F0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66B90DE4" w14:textId="5AA0CCA0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71BF37DF" w14:textId="18B10886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FCF659D" w14:textId="16781B03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015DC0" w14:paraId="1F09E632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44E1AF2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36C77DB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33ED10B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BE66D95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206DE1F" w14:textId="2077BA7C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4C8421CE" w14:textId="7423E792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3545AD1A" w14:textId="1B2EF96F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D0E7C30" w14:textId="066992BC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33D84CBB" w14:textId="77777777" w:rsidR="001A6BDA" w:rsidRDefault="001A6BDA" w:rsidP="0087410F">
      <w:pPr>
        <w:jc w:val="both"/>
        <w:rPr>
          <w:lang w:eastAsia="zh-CN"/>
        </w:rPr>
      </w:pPr>
    </w:p>
    <w:p w14:paraId="1ED45D3B" w14:textId="61E297E8" w:rsidR="001A6BDA" w:rsidRPr="002722FF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015DC0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DFT-OFDM</w:t>
      </w:r>
    </w:p>
    <w:tbl>
      <w:tblPr>
        <w:tblStyle w:val="TableGrid"/>
        <w:tblW w:w="5565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1357"/>
      </w:tblGrid>
      <w:tr w:rsidR="00015DC0" w14:paraId="11465D0D" w14:textId="77777777" w:rsidTr="000F6902">
        <w:trPr>
          <w:trHeight w:val="1135"/>
          <w:jc w:val="center"/>
        </w:trPr>
        <w:tc>
          <w:tcPr>
            <w:tcW w:w="948" w:type="dxa"/>
            <w:vAlign w:val="center"/>
          </w:tcPr>
          <w:p w14:paraId="6C338A88" w14:textId="77777777" w:rsidR="00015DC0" w:rsidRDefault="00015DC0" w:rsidP="000F6902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10567F91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61689067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3789823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44712C97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44C86756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573116D9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15DC0" w14:paraId="096CA724" w14:textId="77777777" w:rsidTr="000F6902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536C638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00325D61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734FBFA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6B35FF8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A756D29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</w:t>
            </w:r>
          </w:p>
        </w:tc>
        <w:tc>
          <w:tcPr>
            <w:tcW w:w="1357" w:type="dxa"/>
            <w:vAlign w:val="center"/>
          </w:tcPr>
          <w:p w14:paraId="25E97CFC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2.08</w:t>
            </w:r>
          </w:p>
        </w:tc>
      </w:tr>
      <w:tr w:rsidR="00015DC0" w14:paraId="68C95BD5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854D085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8D039E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7497C73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69383073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BA7A277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-3.70</w:t>
            </w:r>
          </w:p>
        </w:tc>
        <w:tc>
          <w:tcPr>
            <w:tcW w:w="1357" w:type="dxa"/>
            <w:vAlign w:val="center"/>
          </w:tcPr>
          <w:p w14:paraId="59107E47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-1.70</w:t>
            </w:r>
          </w:p>
        </w:tc>
      </w:tr>
      <w:tr w:rsidR="00015DC0" w14:paraId="09653610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FD4E5C1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57EDBC0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1EC14F43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790A7037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07FD4A2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-3.72</w:t>
            </w:r>
          </w:p>
        </w:tc>
        <w:tc>
          <w:tcPr>
            <w:tcW w:w="1357" w:type="dxa"/>
            <w:vAlign w:val="center"/>
          </w:tcPr>
          <w:p w14:paraId="630D1ED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-1.72</w:t>
            </w:r>
          </w:p>
        </w:tc>
      </w:tr>
      <w:tr w:rsidR="00015DC0" w14:paraId="147F2B83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AD7C561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2BBCB3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970DB6B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99E862B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18DE17C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-4.52</w:t>
            </w:r>
          </w:p>
        </w:tc>
        <w:tc>
          <w:tcPr>
            <w:tcW w:w="1357" w:type="dxa"/>
            <w:vAlign w:val="center"/>
          </w:tcPr>
          <w:p w14:paraId="5B101EEC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-2.52</w:t>
            </w:r>
          </w:p>
        </w:tc>
      </w:tr>
      <w:tr w:rsidR="00015DC0" w14:paraId="27027288" w14:textId="77777777" w:rsidTr="000F6902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6DB50A04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554E3BF4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5EED43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5C0F337" w14:textId="77777777" w:rsidR="00015DC0" w:rsidRPr="00D319EE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263F5096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531272">
              <w:t>-4.35</w:t>
            </w:r>
          </w:p>
        </w:tc>
        <w:tc>
          <w:tcPr>
            <w:tcW w:w="1357" w:type="dxa"/>
          </w:tcPr>
          <w:p w14:paraId="6603488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531272">
              <w:t>-2.35</w:t>
            </w:r>
          </w:p>
        </w:tc>
      </w:tr>
      <w:tr w:rsidR="00015DC0" w14:paraId="50C08EE3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3F09F2E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1175E08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87F4D32" w14:textId="77777777" w:rsidR="00015DC0" w:rsidRPr="00F569E9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26C14D69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60C36B3E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531272">
              <w:t>-6.77</w:t>
            </w:r>
          </w:p>
        </w:tc>
        <w:tc>
          <w:tcPr>
            <w:tcW w:w="1357" w:type="dxa"/>
          </w:tcPr>
          <w:p w14:paraId="43F608E8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531272">
              <w:t>-4.77</w:t>
            </w:r>
          </w:p>
        </w:tc>
      </w:tr>
      <w:tr w:rsidR="00015DC0" w14:paraId="3B151728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63675CE" w14:textId="77777777" w:rsidR="00015DC0" w:rsidRDefault="00015DC0" w:rsidP="000F6902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52236B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425B9EE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465AB541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20E857A1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1B7E72">
              <w:t>-7.20</w:t>
            </w:r>
          </w:p>
        </w:tc>
        <w:tc>
          <w:tcPr>
            <w:tcW w:w="1357" w:type="dxa"/>
          </w:tcPr>
          <w:p w14:paraId="0C768D3D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1B7E72">
              <w:t>-5.20</w:t>
            </w:r>
          </w:p>
        </w:tc>
      </w:tr>
      <w:tr w:rsidR="00015DC0" w14:paraId="21A09C17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32623A3" w14:textId="77777777" w:rsidR="00015DC0" w:rsidRDefault="00015DC0" w:rsidP="000F6902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931F057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6BDE286C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4C1A9E0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549ECCC4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1B7E72">
              <w:t>-7.81</w:t>
            </w:r>
          </w:p>
        </w:tc>
        <w:tc>
          <w:tcPr>
            <w:tcW w:w="1357" w:type="dxa"/>
          </w:tcPr>
          <w:p w14:paraId="6B226599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1B7E72">
              <w:t>-5.81</w:t>
            </w:r>
          </w:p>
        </w:tc>
      </w:tr>
      <w:tr w:rsidR="00015DC0" w14:paraId="2F7DA9D1" w14:textId="77777777" w:rsidTr="000F6902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2990DB6C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353E997F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D93801E" w14:textId="77777777" w:rsidR="00015DC0" w:rsidRPr="00D319EE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EA6D6B6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4187FFD3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396BEB">
              <w:t>-7.41</w:t>
            </w:r>
          </w:p>
        </w:tc>
        <w:tc>
          <w:tcPr>
            <w:tcW w:w="1357" w:type="dxa"/>
          </w:tcPr>
          <w:p w14:paraId="196E1739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396BEB">
              <w:t>-5.41</w:t>
            </w:r>
          </w:p>
        </w:tc>
      </w:tr>
      <w:tr w:rsidR="00015DC0" w14:paraId="2C1F6271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E8950A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FAA5981" w14:textId="77777777" w:rsidR="00015DC0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387E89" w14:textId="77777777" w:rsidR="00015DC0" w:rsidRPr="00F569E9" w:rsidRDefault="00015DC0" w:rsidP="000F69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35B21FD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6A33C70A" w14:textId="77777777" w:rsidR="00015DC0" w:rsidRDefault="00015DC0" w:rsidP="000F6902">
            <w:pPr>
              <w:jc w:val="center"/>
              <w:rPr>
                <w:lang w:eastAsia="zh-CN"/>
              </w:rPr>
            </w:pPr>
            <w:r w:rsidRPr="00396BEB">
              <w:t>-9.08</w:t>
            </w:r>
          </w:p>
        </w:tc>
        <w:tc>
          <w:tcPr>
            <w:tcW w:w="1357" w:type="dxa"/>
          </w:tcPr>
          <w:p w14:paraId="5F67CC8F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396BEB">
              <w:t>-7.08</w:t>
            </w:r>
          </w:p>
        </w:tc>
      </w:tr>
      <w:tr w:rsidR="00015DC0" w14:paraId="20348A5D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B105062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BE89671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4E05AE6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E0BE7F9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49CEFAB2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2B2B23">
              <w:t>-10.07</w:t>
            </w:r>
          </w:p>
        </w:tc>
        <w:tc>
          <w:tcPr>
            <w:tcW w:w="1357" w:type="dxa"/>
          </w:tcPr>
          <w:p w14:paraId="24746432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2B2B23">
              <w:t>-8.07</w:t>
            </w:r>
          </w:p>
        </w:tc>
      </w:tr>
      <w:tr w:rsidR="00015DC0" w14:paraId="45A49E38" w14:textId="77777777" w:rsidTr="000F6902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AACCE1B" w14:textId="77777777" w:rsidR="00015DC0" w:rsidRDefault="00015DC0" w:rsidP="000F6902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6B9DC0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258FB494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150F65EA" w14:textId="77777777" w:rsidR="00015DC0" w:rsidRPr="00F569E9" w:rsidRDefault="00015DC0" w:rsidP="000F69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0AC574D0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2B2B23">
              <w:t>-10.51</w:t>
            </w:r>
          </w:p>
        </w:tc>
        <w:tc>
          <w:tcPr>
            <w:tcW w:w="1357" w:type="dxa"/>
          </w:tcPr>
          <w:p w14:paraId="541F08E2" w14:textId="77777777" w:rsidR="00015DC0" w:rsidRDefault="00015DC0" w:rsidP="000F6902">
            <w:pPr>
              <w:jc w:val="center"/>
              <w:rPr>
                <w:rFonts w:hint="eastAsia"/>
                <w:lang w:eastAsia="zh-CN"/>
              </w:rPr>
            </w:pPr>
            <w:r w:rsidRPr="002B2B23">
              <w:t>-8.51</w:t>
            </w:r>
          </w:p>
        </w:tc>
      </w:tr>
    </w:tbl>
    <w:p w14:paraId="1AEF011D" w14:textId="77777777" w:rsidR="00A0522B" w:rsidRDefault="00A0522B" w:rsidP="0087410F">
      <w:pPr>
        <w:jc w:val="both"/>
        <w:rPr>
          <w:rFonts w:hint="eastAsia"/>
          <w:lang w:eastAsia="zh-CN"/>
        </w:rPr>
      </w:pPr>
    </w:p>
    <w:p w14:paraId="75663472" w14:textId="6F6B3FD5" w:rsidR="00A0522B" w:rsidRPr="002722FF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</w:t>
      </w:r>
      <w:r w:rsidR="009D685A">
        <w:rPr>
          <w:rFonts w:hint="eastAsia"/>
          <w:lang w:eastAsia="zh-CN"/>
        </w:rPr>
        <w:t>2</w:t>
      </w:r>
      <w:r w:rsidR="00CC5F4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CP-OFDM</w:t>
      </w:r>
      <w:r w:rsidR="00CC5F4F">
        <w:rPr>
          <w:rFonts w:hint="eastAsia"/>
          <w:lang w:eastAsia="zh-CN"/>
        </w:rPr>
        <w:t xml:space="preserve"> (</w:t>
      </w:r>
      <w:r w:rsidR="00CC5F4F" w:rsidRPr="00F352FB">
        <w:rPr>
          <w:rFonts w:hint="eastAsia"/>
          <w:color w:val="FF0000"/>
          <w:lang w:eastAsia="zh-CN"/>
        </w:rPr>
        <w:t>to be updated</w:t>
      </w:r>
      <w:r w:rsidR="00CC5F4F">
        <w:rPr>
          <w:rFonts w:hint="eastAsia"/>
          <w:lang w:eastAsia="zh-CN"/>
        </w:rPr>
        <w:t>)</w:t>
      </w:r>
    </w:p>
    <w:tbl>
      <w:tblPr>
        <w:tblStyle w:val="TableGrid"/>
        <w:tblW w:w="9576" w:type="dxa"/>
        <w:jc w:val="center"/>
        <w:tblLook w:val="04A0" w:firstRow="1" w:lastRow="0" w:firstColumn="1" w:lastColumn="0" w:noHBand="0" w:noVBand="1"/>
      </w:tblPr>
      <w:tblGrid>
        <w:gridCol w:w="827"/>
        <w:gridCol w:w="697"/>
        <w:gridCol w:w="642"/>
        <w:gridCol w:w="872"/>
        <w:gridCol w:w="890"/>
        <w:gridCol w:w="906"/>
        <w:gridCol w:w="926"/>
        <w:gridCol w:w="1272"/>
        <w:gridCol w:w="1272"/>
        <w:gridCol w:w="1272"/>
      </w:tblGrid>
      <w:tr w:rsidR="005903E5" w14:paraId="0B437D4A" w14:textId="69A6491A" w:rsidTr="005903E5">
        <w:trPr>
          <w:trHeight w:val="1198"/>
          <w:jc w:val="center"/>
        </w:trPr>
        <w:tc>
          <w:tcPr>
            <w:tcW w:w="827" w:type="dxa"/>
            <w:vAlign w:val="center"/>
          </w:tcPr>
          <w:p w14:paraId="59461A68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697" w:type="dxa"/>
            <w:vAlign w:val="center"/>
          </w:tcPr>
          <w:p w14:paraId="716FEB5C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642" w:type="dxa"/>
            <w:vAlign w:val="center"/>
          </w:tcPr>
          <w:p w14:paraId="75751ABF" w14:textId="76164251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72" w:type="dxa"/>
            <w:vAlign w:val="center"/>
          </w:tcPr>
          <w:p w14:paraId="6DA5119E" w14:textId="21A94E65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890" w:type="dxa"/>
            <w:vAlign w:val="center"/>
          </w:tcPr>
          <w:p w14:paraId="3BAF9E4B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0C6E9625" w14:textId="6E0B37E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06" w:type="dxa"/>
            <w:vAlign w:val="center"/>
          </w:tcPr>
          <w:p w14:paraId="0982B86D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F6D28AF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76E9DCCD" w14:textId="7F490F9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26" w:type="dxa"/>
            <w:vAlign w:val="center"/>
          </w:tcPr>
          <w:p w14:paraId="04C88EF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30E81F99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20B81A" w14:textId="2B6AF2B0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72" w:type="dxa"/>
            <w:vAlign w:val="center"/>
          </w:tcPr>
          <w:p w14:paraId="40ED0103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2B4F5525" w14:textId="1848A1DB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515F461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5760867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823918" w14:textId="3E14F3A6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49BAD76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44D3EF03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7D52097" w14:textId="3A2CAA63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903E5" w14:paraId="65835160" w14:textId="365016A6" w:rsidTr="005903E5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679CB221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697" w:type="dxa"/>
            <w:vAlign w:val="center"/>
          </w:tcPr>
          <w:p w14:paraId="016A81AC" w14:textId="225C12EE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3986E509" w14:textId="4EFB18AF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6DFD4340" w14:textId="37411F39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2024B43F" w14:textId="7162909F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3B23854B" w14:textId="765D390D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CBD4EC2" w14:textId="60108F7B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3981B752" w14:textId="01F2F0E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40629689" w14:textId="08F3899D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2135E621" w14:textId="5E915840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5903E5" w14:paraId="26945F4C" w14:textId="5F3B4549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018374D5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2B25C807" w14:textId="4DAEC691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25F1CCED" w14:textId="11EEC3C6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6377744E" w14:textId="320362BA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71F0FC0D" w14:textId="60387678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45027B2E" w14:textId="6EF24B1C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0B3C6250" w14:textId="6DE46B39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FDDEBEA" w14:textId="465960D3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FB06D82" w14:textId="28119A4E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2E661E05" w14:textId="2358FDE9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5903E5" w14:paraId="7E0E17FA" w14:textId="77777777" w:rsidTr="005903E5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1B1B7900" w14:textId="5C20946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2T2Rx</w:t>
            </w:r>
          </w:p>
        </w:tc>
        <w:tc>
          <w:tcPr>
            <w:tcW w:w="697" w:type="dxa"/>
            <w:vAlign w:val="center"/>
          </w:tcPr>
          <w:p w14:paraId="07FDA76E" w14:textId="1E4C9C9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2922FF19" w14:textId="0FD94060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290CE3CE" w14:textId="659C3D9C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6E8C1C31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1022732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14A82923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123EDD43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10BB1A00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4E1307D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5903E5" w14:paraId="4451728D" w14:textId="77777777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4AB325DE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55C0A058" w14:textId="03A453AF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4831992D" w14:textId="1C875441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59D442FC" w14:textId="7D4996DC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3F1A906B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79232EA9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5C208C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0FD765AE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55647E34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0B4A815D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5640634B" w14:textId="77777777" w:rsidR="00A0522B" w:rsidRDefault="00A0522B" w:rsidP="00A0522B">
      <w:pPr>
        <w:jc w:val="both"/>
        <w:rPr>
          <w:lang w:eastAsia="zh-CN"/>
        </w:rPr>
      </w:pPr>
    </w:p>
    <w:p w14:paraId="7F2E19E2" w14:textId="201ABCBA" w:rsidR="00A0522B" w:rsidRPr="001A6BDA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 w:rsidR="00CC5F4F">
        <w:rPr>
          <w:rFonts w:hint="eastAsia"/>
          <w:lang w:eastAsia="zh-CN"/>
        </w:rPr>
        <w:t xml:space="preserve"> FR2 </w:t>
      </w:r>
      <w:r>
        <w:rPr>
          <w:rFonts w:hint="eastAsia"/>
          <w:lang w:eastAsia="zh-CN"/>
        </w:rPr>
        <w:t xml:space="preserve">with </w:t>
      </w:r>
      <w:r w:rsidR="00CC5F4F">
        <w:rPr>
          <w:rFonts w:hint="eastAsia"/>
          <w:lang w:eastAsia="zh-CN"/>
        </w:rPr>
        <w:t>DFT-s</w:t>
      </w:r>
      <w:r>
        <w:rPr>
          <w:rFonts w:hint="eastAsia"/>
          <w:lang w:eastAsia="zh-CN"/>
        </w:rPr>
        <w:t>-OFDM (</w:t>
      </w:r>
      <w:r w:rsidRPr="00F352FB">
        <w:rPr>
          <w:rFonts w:hint="eastAsia"/>
          <w:color w:val="FF0000"/>
          <w:lang w:eastAsia="zh-CN"/>
        </w:rPr>
        <w:t>to be updated</w:t>
      </w:r>
      <w:r>
        <w:rPr>
          <w:rFonts w:hint="eastAsia"/>
          <w:lang w:eastAsia="zh-CN"/>
        </w:rPr>
        <w:t>)</w:t>
      </w:r>
    </w:p>
    <w:tbl>
      <w:tblPr>
        <w:tblStyle w:val="TableGrid"/>
        <w:tblW w:w="6970" w:type="dxa"/>
        <w:jc w:val="center"/>
        <w:tblLook w:val="04A0" w:firstRow="1" w:lastRow="0" w:firstColumn="1" w:lastColumn="0" w:noHBand="0" w:noVBand="1"/>
      </w:tblPr>
      <w:tblGrid>
        <w:gridCol w:w="1085"/>
        <w:gridCol w:w="1038"/>
        <w:gridCol w:w="1126"/>
        <w:gridCol w:w="1008"/>
        <w:gridCol w:w="1174"/>
        <w:gridCol w:w="1539"/>
      </w:tblGrid>
      <w:tr w:rsidR="005903E5" w14:paraId="6B9872A8" w14:textId="53C6A617" w:rsidTr="005903E5">
        <w:trPr>
          <w:trHeight w:val="974"/>
          <w:jc w:val="center"/>
        </w:trPr>
        <w:tc>
          <w:tcPr>
            <w:tcW w:w="1085" w:type="dxa"/>
            <w:vAlign w:val="center"/>
          </w:tcPr>
          <w:p w14:paraId="7A216FDC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038" w:type="dxa"/>
            <w:vAlign w:val="center"/>
          </w:tcPr>
          <w:p w14:paraId="6FCD3EE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126" w:type="dxa"/>
            <w:vAlign w:val="center"/>
          </w:tcPr>
          <w:p w14:paraId="2FF35161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008" w:type="dxa"/>
            <w:vAlign w:val="center"/>
          </w:tcPr>
          <w:p w14:paraId="2485BCE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174" w:type="dxa"/>
            <w:vAlign w:val="center"/>
          </w:tcPr>
          <w:p w14:paraId="75DBD51D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39AC820C" w14:textId="44335B7A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539" w:type="dxa"/>
            <w:vAlign w:val="center"/>
          </w:tcPr>
          <w:p w14:paraId="01492CE4" w14:textId="77777777" w:rsidR="005903E5" w:rsidRDefault="005903E5" w:rsidP="009D685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7D4BED87" w14:textId="4E80D74C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903E5" w14:paraId="28C27786" w14:textId="26D68A6E" w:rsidTr="005903E5">
        <w:trPr>
          <w:trHeight w:val="193"/>
          <w:jc w:val="center"/>
        </w:trPr>
        <w:tc>
          <w:tcPr>
            <w:tcW w:w="1085" w:type="dxa"/>
            <w:vMerge w:val="restart"/>
            <w:vAlign w:val="center"/>
          </w:tcPr>
          <w:p w14:paraId="33D1B4C2" w14:textId="5905DA4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1038" w:type="dxa"/>
            <w:vAlign w:val="center"/>
          </w:tcPr>
          <w:p w14:paraId="0F1054BD" w14:textId="0177A884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126" w:type="dxa"/>
            <w:vAlign w:val="center"/>
          </w:tcPr>
          <w:p w14:paraId="008F9D7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2098D106" w14:textId="50944F9A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74" w:type="dxa"/>
            <w:vAlign w:val="center"/>
          </w:tcPr>
          <w:p w14:paraId="2197912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539" w:type="dxa"/>
            <w:vAlign w:val="center"/>
          </w:tcPr>
          <w:p w14:paraId="26024C53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  <w:tr w:rsidR="005903E5" w14:paraId="44332A9D" w14:textId="25280348" w:rsidTr="005903E5">
        <w:trPr>
          <w:trHeight w:val="193"/>
          <w:jc w:val="center"/>
        </w:trPr>
        <w:tc>
          <w:tcPr>
            <w:tcW w:w="1085" w:type="dxa"/>
            <w:vMerge/>
            <w:vAlign w:val="center"/>
          </w:tcPr>
          <w:p w14:paraId="3437ED8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038" w:type="dxa"/>
            <w:vAlign w:val="center"/>
          </w:tcPr>
          <w:p w14:paraId="60A00A84" w14:textId="1AA23B2D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126" w:type="dxa"/>
            <w:vAlign w:val="center"/>
          </w:tcPr>
          <w:p w14:paraId="76C045D0" w14:textId="0DA5F559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494330ED" w14:textId="64BEB769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74" w:type="dxa"/>
            <w:vAlign w:val="center"/>
          </w:tcPr>
          <w:p w14:paraId="31B8D162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539" w:type="dxa"/>
            <w:vAlign w:val="center"/>
          </w:tcPr>
          <w:p w14:paraId="7189B9CC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</w:tbl>
    <w:p w14:paraId="506E49A2" w14:textId="77777777" w:rsidR="00A0522B" w:rsidRPr="001A6BDA" w:rsidRDefault="00A0522B" w:rsidP="0087410F">
      <w:pPr>
        <w:jc w:val="both"/>
        <w:rPr>
          <w:lang w:eastAsia="zh-CN"/>
        </w:rPr>
      </w:pPr>
    </w:p>
    <w:p w14:paraId="5E96F3E3" w14:textId="38AB2D7D" w:rsidR="00CC2A90" w:rsidRPr="007135FE" w:rsidRDefault="00CC2A90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4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9FCD587" w14:textId="5B3F8E1B" w:rsidR="00CC2A90" w:rsidRDefault="003B49E6" w:rsidP="00CC2A90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contribution, based on the agreement of WF on the NR BS PUSCH demodulation, we provide our view about the </w:t>
      </w:r>
      <w:r>
        <w:rPr>
          <w:lang w:eastAsia="zh-CN"/>
        </w:rPr>
        <w:t>remained</w:t>
      </w:r>
      <w:r>
        <w:rPr>
          <w:rFonts w:hint="eastAsia"/>
          <w:lang w:eastAsia="zh-CN"/>
        </w:rPr>
        <w:t xml:space="preserve"> issue </w:t>
      </w:r>
      <w:r>
        <w:rPr>
          <w:lang w:eastAsia="zh-CN"/>
        </w:rPr>
        <w:t>of NR</w:t>
      </w:r>
      <w:r>
        <w:rPr>
          <w:rFonts w:hint="eastAsia"/>
          <w:lang w:eastAsia="zh-CN"/>
        </w:rPr>
        <w:t xml:space="preserve"> PUSCH demodulation requirement.</w:t>
      </w:r>
      <w:r w:rsidR="001A6BDA">
        <w:rPr>
          <w:rFonts w:hint="eastAsia"/>
          <w:lang w:eastAsia="zh-CN"/>
        </w:rPr>
        <w:t xml:space="preserve"> Besides, based on our </w:t>
      </w:r>
      <w:r w:rsidR="001A6BDA">
        <w:rPr>
          <w:lang w:eastAsia="zh-CN"/>
        </w:rPr>
        <w:t>preferred</w:t>
      </w:r>
      <w:r w:rsidR="008B043F">
        <w:rPr>
          <w:rFonts w:hint="eastAsia"/>
          <w:lang w:eastAsia="zh-CN"/>
        </w:rPr>
        <w:t xml:space="preserve"> and simulation </w:t>
      </w:r>
      <w:r w:rsidR="008B043F">
        <w:rPr>
          <w:lang w:eastAsia="zh-CN"/>
        </w:rPr>
        <w:t>assumption</w:t>
      </w:r>
      <w:r w:rsidR="008B043F">
        <w:rPr>
          <w:rFonts w:hint="eastAsia"/>
          <w:lang w:eastAsia="zh-CN"/>
        </w:rPr>
        <w:t xml:space="preserve">, the initial simulation results are provided for </w:t>
      </w:r>
      <w:r w:rsidR="008B043F">
        <w:rPr>
          <w:lang w:eastAsia="zh-CN"/>
        </w:rPr>
        <w:t>alignment</w:t>
      </w:r>
      <w:r w:rsidR="008B043F">
        <w:rPr>
          <w:rFonts w:hint="eastAsia"/>
          <w:lang w:eastAsia="zh-CN"/>
        </w:rPr>
        <w:t xml:space="preserve"> purpose.</w:t>
      </w:r>
    </w:p>
    <w:p w14:paraId="4ED5EF3B" w14:textId="004778F6" w:rsidR="00452F4C" w:rsidRDefault="00452F4C" w:rsidP="00CC2A90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1: For FR1, there is no performance requirement of PUSCH with type B.</w:t>
      </w:r>
      <w:bookmarkStart w:id="6" w:name="_GoBack"/>
      <w:bookmarkEnd w:id="6"/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692CCE2F" w:rsidR="00452742" w:rsidRDefault="00D42A48" w:rsidP="0087410F">
      <w:pPr>
        <w:pStyle w:val="Reference"/>
      </w:pPr>
      <w:r>
        <w:t>R</w:t>
      </w:r>
      <w:r>
        <w:rPr>
          <w:rFonts w:hint="eastAsia"/>
        </w:rPr>
        <w:t>4-</w:t>
      </w:r>
      <w:r w:rsidR="007A6276">
        <w:rPr>
          <w:rFonts w:hint="eastAsia"/>
        </w:rPr>
        <w:t>1813942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622E0" w14:textId="77777777" w:rsidR="00C91CE8" w:rsidRDefault="00C91CE8" w:rsidP="00EA0BFA">
      <w:pPr>
        <w:spacing w:after="0" w:line="240" w:lineRule="auto"/>
      </w:pPr>
      <w:r>
        <w:separator/>
      </w:r>
    </w:p>
  </w:endnote>
  <w:endnote w:type="continuationSeparator" w:id="0">
    <w:p w14:paraId="0864C612" w14:textId="77777777" w:rsidR="00C91CE8" w:rsidRDefault="00C91CE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44D71" w14:textId="77777777" w:rsidR="00C91CE8" w:rsidRDefault="00C91CE8" w:rsidP="00EA0BFA">
      <w:pPr>
        <w:spacing w:after="0" w:line="240" w:lineRule="auto"/>
      </w:pPr>
      <w:r>
        <w:separator/>
      </w:r>
    </w:p>
  </w:footnote>
  <w:footnote w:type="continuationSeparator" w:id="0">
    <w:p w14:paraId="728DEDE0" w14:textId="77777777" w:rsidR="00C91CE8" w:rsidRDefault="00C91CE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4"/>
  </w:num>
  <w:num w:numId="3">
    <w:abstractNumId w:val="1"/>
  </w:num>
  <w:num w:numId="4">
    <w:abstractNumId w:val="4"/>
  </w:num>
  <w:num w:numId="5">
    <w:abstractNumId w:val="20"/>
  </w:num>
  <w:num w:numId="6">
    <w:abstractNumId w:val="6"/>
  </w:num>
  <w:num w:numId="7">
    <w:abstractNumId w:val="24"/>
  </w:num>
  <w:num w:numId="8">
    <w:abstractNumId w:val="19"/>
  </w:num>
  <w:num w:numId="9">
    <w:abstractNumId w:val="10"/>
  </w:num>
  <w:num w:numId="10">
    <w:abstractNumId w:val="9"/>
  </w:num>
  <w:num w:numId="11">
    <w:abstractNumId w:val="21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6"/>
  </w:num>
  <w:num w:numId="19">
    <w:abstractNumId w:val="25"/>
  </w:num>
  <w:num w:numId="20">
    <w:abstractNumId w:val="0"/>
  </w:num>
  <w:num w:numId="21">
    <w:abstractNumId w:val="22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38B7"/>
    <w:rsid w:val="0008498A"/>
    <w:rsid w:val="0009087E"/>
    <w:rsid w:val="00090BEC"/>
    <w:rsid w:val="00094FD4"/>
    <w:rsid w:val="000A103E"/>
    <w:rsid w:val="000A4382"/>
    <w:rsid w:val="000B19D7"/>
    <w:rsid w:val="000B3C57"/>
    <w:rsid w:val="000B7B3D"/>
    <w:rsid w:val="000F438F"/>
    <w:rsid w:val="00104068"/>
    <w:rsid w:val="00105C7A"/>
    <w:rsid w:val="001153EB"/>
    <w:rsid w:val="001161C6"/>
    <w:rsid w:val="0011669F"/>
    <w:rsid w:val="00130993"/>
    <w:rsid w:val="0013459D"/>
    <w:rsid w:val="001446C5"/>
    <w:rsid w:val="001454E4"/>
    <w:rsid w:val="00146669"/>
    <w:rsid w:val="00154D93"/>
    <w:rsid w:val="0015637D"/>
    <w:rsid w:val="00175FCE"/>
    <w:rsid w:val="0018282C"/>
    <w:rsid w:val="00187530"/>
    <w:rsid w:val="001A6BDA"/>
    <w:rsid w:val="001C2E9C"/>
    <w:rsid w:val="001E26A6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F3F95"/>
    <w:rsid w:val="00410BEE"/>
    <w:rsid w:val="004239D2"/>
    <w:rsid w:val="00423CA6"/>
    <w:rsid w:val="00433772"/>
    <w:rsid w:val="004429C7"/>
    <w:rsid w:val="00452742"/>
    <w:rsid w:val="00452F4C"/>
    <w:rsid w:val="004545FC"/>
    <w:rsid w:val="0046111C"/>
    <w:rsid w:val="0046405C"/>
    <w:rsid w:val="00470D89"/>
    <w:rsid w:val="00471DCC"/>
    <w:rsid w:val="004818EB"/>
    <w:rsid w:val="00494D9D"/>
    <w:rsid w:val="004A53E1"/>
    <w:rsid w:val="004C591D"/>
    <w:rsid w:val="004D5A7F"/>
    <w:rsid w:val="004E0612"/>
    <w:rsid w:val="004F172D"/>
    <w:rsid w:val="004F4436"/>
    <w:rsid w:val="00506F0F"/>
    <w:rsid w:val="005223B7"/>
    <w:rsid w:val="00524C0D"/>
    <w:rsid w:val="00525800"/>
    <w:rsid w:val="00534CBB"/>
    <w:rsid w:val="00553E94"/>
    <w:rsid w:val="00560710"/>
    <w:rsid w:val="0056241D"/>
    <w:rsid w:val="00572E24"/>
    <w:rsid w:val="00581304"/>
    <w:rsid w:val="00583913"/>
    <w:rsid w:val="00585A0E"/>
    <w:rsid w:val="005903E5"/>
    <w:rsid w:val="005972F9"/>
    <w:rsid w:val="005A1B44"/>
    <w:rsid w:val="005B7B6D"/>
    <w:rsid w:val="005E4E0A"/>
    <w:rsid w:val="005E563B"/>
    <w:rsid w:val="006308C9"/>
    <w:rsid w:val="00635BC4"/>
    <w:rsid w:val="00635D69"/>
    <w:rsid w:val="00644515"/>
    <w:rsid w:val="00652DEC"/>
    <w:rsid w:val="00655BDC"/>
    <w:rsid w:val="00692C8F"/>
    <w:rsid w:val="006A04DE"/>
    <w:rsid w:val="006C3078"/>
    <w:rsid w:val="006D25EF"/>
    <w:rsid w:val="006E24E8"/>
    <w:rsid w:val="006E44C7"/>
    <w:rsid w:val="006F191B"/>
    <w:rsid w:val="00700580"/>
    <w:rsid w:val="007026B5"/>
    <w:rsid w:val="007027D9"/>
    <w:rsid w:val="007135FE"/>
    <w:rsid w:val="00740539"/>
    <w:rsid w:val="00752EFF"/>
    <w:rsid w:val="00762F93"/>
    <w:rsid w:val="00771CF2"/>
    <w:rsid w:val="00796D8F"/>
    <w:rsid w:val="007A24B9"/>
    <w:rsid w:val="007A5329"/>
    <w:rsid w:val="007A61A4"/>
    <w:rsid w:val="007A6276"/>
    <w:rsid w:val="007A6E87"/>
    <w:rsid w:val="007B4EB1"/>
    <w:rsid w:val="007D615C"/>
    <w:rsid w:val="007E176D"/>
    <w:rsid w:val="007F61F9"/>
    <w:rsid w:val="008236B9"/>
    <w:rsid w:val="00837363"/>
    <w:rsid w:val="00845A7D"/>
    <w:rsid w:val="00850630"/>
    <w:rsid w:val="008549E8"/>
    <w:rsid w:val="00862981"/>
    <w:rsid w:val="008632D5"/>
    <w:rsid w:val="00871275"/>
    <w:rsid w:val="0087410F"/>
    <w:rsid w:val="0088386C"/>
    <w:rsid w:val="008857DE"/>
    <w:rsid w:val="00886DC5"/>
    <w:rsid w:val="0089129E"/>
    <w:rsid w:val="008B043F"/>
    <w:rsid w:val="008B20A6"/>
    <w:rsid w:val="008B2B35"/>
    <w:rsid w:val="008E249B"/>
    <w:rsid w:val="008E5D01"/>
    <w:rsid w:val="008F517B"/>
    <w:rsid w:val="00910BA6"/>
    <w:rsid w:val="00915B96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C0908"/>
    <w:rsid w:val="009C3257"/>
    <w:rsid w:val="009C3D8F"/>
    <w:rsid w:val="009C455F"/>
    <w:rsid w:val="009D685A"/>
    <w:rsid w:val="009D69F0"/>
    <w:rsid w:val="009E64AE"/>
    <w:rsid w:val="009E6790"/>
    <w:rsid w:val="009F277C"/>
    <w:rsid w:val="009F3BD4"/>
    <w:rsid w:val="00A0522B"/>
    <w:rsid w:val="00A165A2"/>
    <w:rsid w:val="00A17111"/>
    <w:rsid w:val="00A235E0"/>
    <w:rsid w:val="00A415A7"/>
    <w:rsid w:val="00A4589C"/>
    <w:rsid w:val="00A71650"/>
    <w:rsid w:val="00A75990"/>
    <w:rsid w:val="00A81C39"/>
    <w:rsid w:val="00AA5D62"/>
    <w:rsid w:val="00AB2325"/>
    <w:rsid w:val="00AB5CEF"/>
    <w:rsid w:val="00AD4945"/>
    <w:rsid w:val="00AD6CD6"/>
    <w:rsid w:val="00AE6AAC"/>
    <w:rsid w:val="00B0719B"/>
    <w:rsid w:val="00B124F9"/>
    <w:rsid w:val="00B2596F"/>
    <w:rsid w:val="00B41464"/>
    <w:rsid w:val="00B41594"/>
    <w:rsid w:val="00B50FCA"/>
    <w:rsid w:val="00B5315C"/>
    <w:rsid w:val="00B54779"/>
    <w:rsid w:val="00B731E1"/>
    <w:rsid w:val="00B73FED"/>
    <w:rsid w:val="00B80545"/>
    <w:rsid w:val="00B84E35"/>
    <w:rsid w:val="00BB6667"/>
    <w:rsid w:val="00BC6C47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D6A"/>
    <w:rsid w:val="00C4021F"/>
    <w:rsid w:val="00C43E6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3139"/>
    <w:rsid w:val="00CC5500"/>
    <w:rsid w:val="00CC5F4F"/>
    <w:rsid w:val="00CE32E3"/>
    <w:rsid w:val="00CE38B4"/>
    <w:rsid w:val="00CE4B01"/>
    <w:rsid w:val="00D109FD"/>
    <w:rsid w:val="00D16B55"/>
    <w:rsid w:val="00D2632E"/>
    <w:rsid w:val="00D307B1"/>
    <w:rsid w:val="00D33FE0"/>
    <w:rsid w:val="00D42A48"/>
    <w:rsid w:val="00D4687D"/>
    <w:rsid w:val="00D537F7"/>
    <w:rsid w:val="00D76BF1"/>
    <w:rsid w:val="00D80AB1"/>
    <w:rsid w:val="00D81333"/>
    <w:rsid w:val="00D9215C"/>
    <w:rsid w:val="00DA5ED1"/>
    <w:rsid w:val="00DB2C5D"/>
    <w:rsid w:val="00DC365B"/>
    <w:rsid w:val="00DC4ADF"/>
    <w:rsid w:val="00DC57ED"/>
    <w:rsid w:val="00DC668D"/>
    <w:rsid w:val="00DD0A3E"/>
    <w:rsid w:val="00DD30BC"/>
    <w:rsid w:val="00DE4394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71C"/>
    <w:rsid w:val="00E47897"/>
    <w:rsid w:val="00E518C7"/>
    <w:rsid w:val="00E53D1B"/>
    <w:rsid w:val="00E671EB"/>
    <w:rsid w:val="00E804B7"/>
    <w:rsid w:val="00E81E26"/>
    <w:rsid w:val="00E848EB"/>
    <w:rsid w:val="00E85A92"/>
    <w:rsid w:val="00E863D6"/>
    <w:rsid w:val="00E87EC2"/>
    <w:rsid w:val="00EA0BFA"/>
    <w:rsid w:val="00EA267D"/>
    <w:rsid w:val="00EA6ED9"/>
    <w:rsid w:val="00EB2C99"/>
    <w:rsid w:val="00EB59E9"/>
    <w:rsid w:val="00ED052B"/>
    <w:rsid w:val="00ED1B0D"/>
    <w:rsid w:val="00EE1FA1"/>
    <w:rsid w:val="00EE6570"/>
    <w:rsid w:val="00EE7184"/>
    <w:rsid w:val="00EF5231"/>
    <w:rsid w:val="00EF5BC6"/>
    <w:rsid w:val="00F016B3"/>
    <w:rsid w:val="00F17DF5"/>
    <w:rsid w:val="00F352FB"/>
    <w:rsid w:val="00F46CA2"/>
    <w:rsid w:val="00F563C5"/>
    <w:rsid w:val="00F8109A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15311-7E25-4025-A1FA-A2F24874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21</cp:revision>
  <dcterms:created xsi:type="dcterms:W3CDTF">2018-11-02T03:00:00Z</dcterms:created>
  <dcterms:modified xsi:type="dcterms:W3CDTF">2018-11-02T13:58:00Z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